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1503" w:rsidRDefault="00261503" w:rsidP="00261503">
      <w:pPr>
        <w:pStyle w:val="afffff0"/>
        <w:jc w:val="right"/>
      </w:pPr>
      <w:r>
        <w:t>Приложение № 5</w:t>
      </w:r>
    </w:p>
    <w:p w:rsidR="00261503" w:rsidRDefault="00261503" w:rsidP="00261503">
      <w:pPr>
        <w:pStyle w:val="afffff0"/>
        <w:jc w:val="right"/>
      </w:pPr>
      <w:r>
        <w:t>к постановлению администрации</w:t>
      </w:r>
    </w:p>
    <w:p w:rsidR="00261503" w:rsidRDefault="00261503" w:rsidP="00261503">
      <w:pPr>
        <w:pStyle w:val="afffff0"/>
        <w:jc w:val="right"/>
      </w:pPr>
      <w:r>
        <w:t>городского поселения Игрим</w:t>
      </w:r>
    </w:p>
    <w:p w:rsidR="00261503" w:rsidRDefault="00261503" w:rsidP="00261503">
      <w:pPr>
        <w:pStyle w:val="afffff0"/>
        <w:jc w:val="right"/>
      </w:pPr>
      <w:r>
        <w:t>№___ от «___»____________2019</w:t>
      </w:r>
    </w:p>
    <w:p w:rsidR="000119F3" w:rsidRPr="009855C8" w:rsidRDefault="000119F3" w:rsidP="000119F3">
      <w:pPr>
        <w:spacing w:after="120"/>
        <w:jc w:val="left"/>
      </w:pPr>
    </w:p>
    <w:tbl>
      <w:tblPr>
        <w:tblW w:w="0" w:type="auto"/>
        <w:tblInd w:w="-106" w:type="dxa"/>
        <w:tblLayout w:type="fixed"/>
        <w:tblLook w:val="0000" w:firstRow="0" w:lastRow="0" w:firstColumn="0" w:lastColumn="0" w:noHBand="0" w:noVBand="0"/>
      </w:tblPr>
      <w:tblGrid>
        <w:gridCol w:w="5148"/>
        <w:gridCol w:w="772"/>
        <w:gridCol w:w="4394"/>
      </w:tblGrid>
      <w:tr w:rsidR="000119F3" w:rsidRPr="009855C8" w:rsidTr="002F3B50">
        <w:tc>
          <w:tcPr>
            <w:tcW w:w="5148" w:type="dxa"/>
            <w:tcBorders>
              <w:top w:val="nil"/>
              <w:left w:val="nil"/>
              <w:bottom w:val="nil"/>
              <w:right w:val="nil"/>
            </w:tcBorders>
          </w:tcPr>
          <w:p w:rsidR="000119F3" w:rsidRPr="009855C8" w:rsidRDefault="000119F3" w:rsidP="002F3B50">
            <w:pPr>
              <w:spacing w:after="120"/>
            </w:pPr>
            <w:bookmarkStart w:id="0" w:name="_Ref167179449"/>
            <w:bookmarkEnd w:id="0"/>
          </w:p>
        </w:tc>
        <w:tc>
          <w:tcPr>
            <w:tcW w:w="772" w:type="dxa"/>
            <w:tcBorders>
              <w:top w:val="nil"/>
              <w:left w:val="nil"/>
              <w:bottom w:val="nil"/>
              <w:right w:val="nil"/>
            </w:tcBorders>
          </w:tcPr>
          <w:p w:rsidR="000119F3" w:rsidRPr="009855C8" w:rsidRDefault="000119F3" w:rsidP="002F3B50">
            <w:pPr>
              <w:spacing w:after="120"/>
            </w:pPr>
          </w:p>
        </w:tc>
        <w:tc>
          <w:tcPr>
            <w:tcW w:w="4394" w:type="dxa"/>
            <w:tcBorders>
              <w:top w:val="nil"/>
              <w:left w:val="nil"/>
              <w:bottom w:val="nil"/>
              <w:right w:val="nil"/>
            </w:tcBorders>
          </w:tcPr>
          <w:p w:rsidR="000119F3" w:rsidRPr="009855C8" w:rsidRDefault="000119F3" w:rsidP="002F3B50">
            <w:pPr>
              <w:spacing w:after="120"/>
              <w:jc w:val="center"/>
              <w:rPr>
                <w:b/>
                <w:bCs/>
              </w:rPr>
            </w:pPr>
            <w:r w:rsidRPr="009855C8">
              <w:rPr>
                <w:b/>
                <w:bCs/>
              </w:rPr>
              <w:t>УТВЕРЖДАЮ</w:t>
            </w:r>
          </w:p>
          <w:p w:rsidR="000119F3" w:rsidRPr="009855C8" w:rsidRDefault="000119F3" w:rsidP="002F3B50">
            <w:pPr>
              <w:spacing w:after="120"/>
            </w:pPr>
          </w:p>
          <w:p w:rsidR="000119F3" w:rsidRPr="009855C8" w:rsidRDefault="000119F3" w:rsidP="002F3B50">
            <w:pPr>
              <w:spacing w:after="120"/>
            </w:pPr>
          </w:p>
          <w:p w:rsidR="000119F3" w:rsidRPr="009855C8" w:rsidRDefault="000119F3" w:rsidP="002F3B50">
            <w:pPr>
              <w:spacing w:after="120"/>
            </w:pPr>
          </w:p>
          <w:p w:rsidR="000119F3" w:rsidRPr="009855C8" w:rsidRDefault="000119F3" w:rsidP="002F3B50">
            <w:pPr>
              <w:spacing w:after="120"/>
              <w:rPr>
                <w:b/>
                <w:bCs/>
              </w:rPr>
            </w:pPr>
            <w:r w:rsidRPr="009855C8">
              <w:t>_____________________________</w:t>
            </w:r>
          </w:p>
          <w:p w:rsidR="000119F3" w:rsidRPr="009855C8" w:rsidRDefault="000119F3" w:rsidP="002F3B50">
            <w:pPr>
              <w:spacing w:after="120"/>
            </w:pPr>
            <w:r w:rsidRPr="009855C8">
              <w:t>«____» ________________ 20__г.</w:t>
            </w:r>
          </w:p>
        </w:tc>
      </w:tr>
      <w:tr w:rsidR="000119F3" w:rsidRPr="009855C8" w:rsidTr="002F3B50">
        <w:tc>
          <w:tcPr>
            <w:tcW w:w="5148" w:type="dxa"/>
            <w:tcBorders>
              <w:top w:val="nil"/>
              <w:left w:val="nil"/>
              <w:bottom w:val="nil"/>
              <w:right w:val="nil"/>
            </w:tcBorders>
          </w:tcPr>
          <w:p w:rsidR="000119F3" w:rsidRPr="009855C8" w:rsidRDefault="000119F3" w:rsidP="002F3B50">
            <w:pPr>
              <w:spacing w:after="120"/>
            </w:pPr>
          </w:p>
        </w:tc>
        <w:tc>
          <w:tcPr>
            <w:tcW w:w="772" w:type="dxa"/>
            <w:tcBorders>
              <w:top w:val="nil"/>
              <w:left w:val="nil"/>
              <w:bottom w:val="nil"/>
              <w:right w:val="nil"/>
            </w:tcBorders>
          </w:tcPr>
          <w:p w:rsidR="000119F3" w:rsidRPr="009855C8" w:rsidRDefault="000119F3" w:rsidP="002F3B50">
            <w:pPr>
              <w:spacing w:after="120"/>
            </w:pPr>
          </w:p>
        </w:tc>
        <w:tc>
          <w:tcPr>
            <w:tcW w:w="4394" w:type="dxa"/>
            <w:tcBorders>
              <w:top w:val="nil"/>
              <w:left w:val="nil"/>
              <w:bottom w:val="nil"/>
              <w:right w:val="nil"/>
            </w:tcBorders>
          </w:tcPr>
          <w:p w:rsidR="000119F3" w:rsidRPr="009855C8" w:rsidRDefault="000119F3" w:rsidP="002F3B50">
            <w:pPr>
              <w:spacing w:after="120"/>
            </w:pPr>
          </w:p>
          <w:p w:rsidR="000119F3" w:rsidRPr="009855C8" w:rsidRDefault="000119F3" w:rsidP="002F3B50">
            <w:pPr>
              <w:spacing w:after="120"/>
            </w:pPr>
          </w:p>
        </w:tc>
      </w:tr>
    </w:tbl>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right"/>
      </w:pPr>
    </w:p>
    <w:p w:rsidR="000119F3" w:rsidRPr="009855C8" w:rsidRDefault="000119F3" w:rsidP="000119F3">
      <w:pPr>
        <w:keepNext/>
        <w:keepLines/>
        <w:widowControl w:val="0"/>
        <w:suppressLineNumbers/>
        <w:suppressAutoHyphens/>
        <w:spacing w:after="120"/>
        <w:jc w:val="center"/>
        <w:rPr>
          <w:b/>
          <w:bCs/>
        </w:rPr>
      </w:pPr>
      <w:r w:rsidRPr="009855C8">
        <w:rPr>
          <w:b/>
          <w:bCs/>
        </w:rPr>
        <w:t xml:space="preserve">КОНКУРСНАЯ ДОКУМЕНТАЦИЯ </w:t>
      </w:r>
    </w:p>
    <w:p w:rsidR="000119F3" w:rsidRPr="009855C8" w:rsidRDefault="000119F3" w:rsidP="000119F3">
      <w:pPr>
        <w:keepNext/>
        <w:keepLines/>
        <w:widowControl w:val="0"/>
        <w:suppressLineNumbers/>
        <w:suppressAutoHyphens/>
        <w:spacing w:after="120"/>
        <w:jc w:val="center"/>
        <w:rPr>
          <w:b/>
          <w:bCs/>
        </w:rPr>
      </w:pPr>
      <w:r w:rsidRPr="009855C8">
        <w:rPr>
          <w:b/>
          <w:bCs/>
        </w:rPr>
        <w:t xml:space="preserve">по проведению открытого </w:t>
      </w:r>
      <w:r w:rsidR="00B5553E" w:rsidRPr="009855C8">
        <w:rPr>
          <w:b/>
          <w:bCs/>
        </w:rPr>
        <w:t xml:space="preserve">конкурса </w:t>
      </w:r>
      <w:r w:rsidR="00B5553E" w:rsidRPr="002108DD">
        <w:t>с</w:t>
      </w:r>
      <w:r w:rsidR="002108DD" w:rsidRPr="002108DD">
        <w:rPr>
          <w:b/>
          <w:bCs/>
        </w:rPr>
        <w:t xml:space="preserve"> ограниченным участием</w:t>
      </w:r>
      <w:r>
        <w:rPr>
          <w:b/>
          <w:bCs/>
        </w:rPr>
        <w:t xml:space="preserve"> электронной форме</w:t>
      </w:r>
      <w:r w:rsidRPr="009855C8">
        <w:rPr>
          <w:b/>
          <w:bCs/>
        </w:rPr>
        <w:br/>
        <w:t xml:space="preserve">на право заключения государственного контракта (контракта) на ____________________________ </w:t>
      </w:r>
    </w:p>
    <w:p w:rsidR="000119F3" w:rsidRPr="009855C8" w:rsidRDefault="000119F3" w:rsidP="000119F3">
      <w:pPr>
        <w:keepNext/>
        <w:keepLines/>
        <w:widowControl w:val="0"/>
        <w:suppressLineNumbers/>
        <w:suppressAutoHyphens/>
        <w:spacing w:after="120"/>
        <w:jc w:val="center"/>
        <w:rPr>
          <w:b/>
          <w:bCs/>
          <w:i/>
        </w:rPr>
      </w:pPr>
      <w:r w:rsidRPr="009855C8">
        <w:rPr>
          <w:b/>
          <w:bCs/>
          <w:i/>
        </w:rPr>
        <w:t>(</w:t>
      </w:r>
      <w:r w:rsidRPr="009855C8">
        <w:rPr>
          <w:b/>
          <w:bCs/>
          <w:i/>
          <w:iCs/>
        </w:rPr>
        <w:t>указать предмет контракта</w:t>
      </w:r>
      <w:r w:rsidRPr="009855C8">
        <w:rPr>
          <w:b/>
          <w:bCs/>
          <w:i/>
        </w:rPr>
        <w:t>)</w:t>
      </w:r>
    </w:p>
    <w:p w:rsidR="000119F3" w:rsidRPr="009855C8" w:rsidRDefault="000119F3" w:rsidP="000119F3">
      <w:pPr>
        <w:keepNext/>
        <w:keepLines/>
        <w:widowControl w:val="0"/>
        <w:suppressLineNumbers/>
        <w:suppressAutoHyphens/>
        <w:spacing w:after="120"/>
        <w:jc w:val="center"/>
        <w:rPr>
          <w:b/>
          <w:bCs/>
        </w:rPr>
      </w:pPr>
    </w:p>
    <w:p w:rsidR="000119F3" w:rsidRPr="009855C8" w:rsidRDefault="000119F3" w:rsidP="000119F3">
      <w:pPr>
        <w:keepNext/>
        <w:keepLines/>
        <w:widowControl w:val="0"/>
        <w:suppressLineNumbers/>
        <w:suppressAutoHyphens/>
        <w:spacing w:after="120"/>
        <w:rPr>
          <w:b/>
          <w:bCs/>
        </w:rPr>
      </w:pPr>
    </w:p>
    <w:p w:rsidR="000119F3" w:rsidRPr="009855C8" w:rsidRDefault="000119F3" w:rsidP="000119F3">
      <w:pPr>
        <w:keepNext/>
        <w:keepLines/>
        <w:widowControl w:val="0"/>
        <w:suppressLineNumbers/>
        <w:suppressAutoHyphens/>
        <w:spacing w:after="120"/>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left"/>
        <w:rPr>
          <w:b/>
          <w:bCs/>
        </w:rPr>
      </w:pPr>
    </w:p>
    <w:p w:rsidR="000119F3" w:rsidRPr="009855C8" w:rsidRDefault="000119F3" w:rsidP="000119F3">
      <w:pPr>
        <w:keepNext/>
        <w:keepLines/>
        <w:widowControl w:val="0"/>
        <w:suppressLineNumbers/>
        <w:suppressAutoHyphens/>
        <w:spacing w:after="120"/>
        <w:jc w:val="center"/>
        <w:rPr>
          <w:b/>
          <w:bCs/>
        </w:rPr>
      </w:pPr>
      <w:r w:rsidRPr="009855C8">
        <w:rPr>
          <w:b/>
          <w:bCs/>
        </w:rPr>
        <w:t>20__ г.</w:t>
      </w:r>
    </w:p>
    <w:p w:rsidR="000119F3" w:rsidRPr="009855C8" w:rsidRDefault="000119F3" w:rsidP="000119F3">
      <w:pPr>
        <w:spacing w:after="120"/>
        <w:jc w:val="center"/>
        <w:rPr>
          <w:rStyle w:val="12"/>
          <w:b w:val="0"/>
          <w:bCs w:val="0"/>
          <w:caps/>
        </w:rPr>
      </w:pPr>
      <w:r w:rsidRPr="009855C8">
        <w:br w:type="page"/>
      </w:r>
      <w:bookmarkStart w:id="1" w:name="_Ref166642713"/>
      <w:bookmarkStart w:id="2" w:name="_Toc354408391"/>
      <w:r w:rsidRPr="00261503">
        <w:rPr>
          <w:rStyle w:val="12"/>
          <w:caps/>
          <w:color w:val="auto"/>
        </w:rPr>
        <w:lastRenderedPageBreak/>
        <w:t>ОБЩИЕ УСЛОВИЯ ПРОВЕДЕНИЯ КОНКУРСА</w:t>
      </w:r>
      <w:bookmarkEnd w:id="1"/>
      <w:bookmarkEnd w:id="2"/>
    </w:p>
    <w:p w:rsidR="000119F3" w:rsidRPr="009855C8" w:rsidRDefault="000119F3" w:rsidP="00CF2DBB">
      <w:pPr>
        <w:pStyle w:val="10"/>
        <w:keepNext w:val="0"/>
        <w:numPr>
          <w:ilvl w:val="0"/>
          <w:numId w:val="1"/>
        </w:numPr>
        <w:spacing w:before="0" w:after="120"/>
        <w:rPr>
          <w:sz w:val="24"/>
          <w:szCs w:val="24"/>
        </w:rPr>
      </w:pPr>
      <w:bookmarkStart w:id="3" w:name="_Toc123405451"/>
      <w:bookmarkStart w:id="4" w:name="_Toc166101206"/>
      <w:bookmarkStart w:id="5" w:name="_Ref166101247"/>
      <w:bookmarkStart w:id="6" w:name="_Ref166101251"/>
      <w:bookmarkStart w:id="7" w:name="_Toc354408392"/>
      <w:r w:rsidRPr="009855C8">
        <w:rPr>
          <w:sz w:val="24"/>
          <w:szCs w:val="24"/>
        </w:rPr>
        <w:t>ОБЩИЕ ПОЛОЖЕНИЯ</w:t>
      </w:r>
      <w:bookmarkEnd w:id="3"/>
      <w:bookmarkEnd w:id="4"/>
      <w:bookmarkEnd w:id="5"/>
      <w:bookmarkEnd w:id="6"/>
      <w:bookmarkEnd w:id="7"/>
    </w:p>
    <w:p w:rsidR="000119F3" w:rsidRPr="009855C8" w:rsidRDefault="000119F3" w:rsidP="000119F3">
      <w:pPr>
        <w:spacing w:after="120"/>
        <w:ind w:firstLine="567"/>
        <w:rPr>
          <w:bCs/>
        </w:rPr>
      </w:pPr>
      <w:bookmarkStart w:id="8" w:name="_Ref119427085"/>
      <w:bookmarkStart w:id="9" w:name="_Ref11225299"/>
      <w:r w:rsidRPr="009855C8">
        <w:rPr>
          <w:bCs/>
        </w:rPr>
        <w:t xml:space="preserve">Настоящая конкурсная документация подготовлена в соответствии с </w:t>
      </w:r>
      <w:bookmarkEnd w:id="8"/>
      <w:r w:rsidRPr="009855C8">
        <w:rPr>
          <w:bCs/>
        </w:rPr>
        <w:t>Федеральным законом от «05» апреля 2013 года №44-ФЗ «О контрактной системе в сфере закупок товаров, работ, услуг для обеспечения государственных и муниципальных нужд», а также иными нормативными правовыми актами о контрактной системе в сфере закупок.</w:t>
      </w:r>
    </w:p>
    <w:p w:rsidR="000119F3" w:rsidRPr="009855C8" w:rsidRDefault="000119F3" w:rsidP="000119F3">
      <w:pPr>
        <w:pStyle w:val="20"/>
        <w:keepNext w:val="0"/>
        <w:tabs>
          <w:tab w:val="clear" w:pos="576"/>
        </w:tabs>
        <w:spacing w:after="120"/>
        <w:ind w:left="0" w:firstLine="567"/>
        <w:jc w:val="both"/>
        <w:rPr>
          <w:sz w:val="24"/>
          <w:szCs w:val="24"/>
        </w:rPr>
      </w:pPr>
      <w:bookmarkStart w:id="10" w:name="_Toc123405453"/>
      <w:bookmarkStart w:id="11" w:name="_Toc354408394"/>
      <w:r>
        <w:rPr>
          <w:sz w:val="24"/>
          <w:szCs w:val="24"/>
        </w:rPr>
        <w:t>1.</w:t>
      </w:r>
      <w:r w:rsidR="00502F73">
        <w:rPr>
          <w:sz w:val="24"/>
          <w:szCs w:val="24"/>
        </w:rPr>
        <w:t>1</w:t>
      </w:r>
      <w:r>
        <w:rPr>
          <w:sz w:val="24"/>
          <w:szCs w:val="24"/>
        </w:rPr>
        <w:t xml:space="preserve">. </w:t>
      </w:r>
      <w:r w:rsidRPr="009855C8">
        <w:rPr>
          <w:sz w:val="24"/>
          <w:szCs w:val="24"/>
        </w:rPr>
        <w:t>Заказчик, уполномоченный орган, специализированная организация</w:t>
      </w:r>
      <w:bookmarkEnd w:id="10"/>
      <w:bookmarkEnd w:id="11"/>
    </w:p>
    <w:p w:rsidR="000119F3" w:rsidRPr="00C12E30"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2" w:name="_Ref166267341"/>
      <w:r w:rsidRPr="00C12E30">
        <w:rPr>
          <w:rFonts w:ascii="Times New Roman" w:hAnsi="Times New Roman" w:cs="Times New Roman"/>
          <w:b w:val="0"/>
          <w:bCs w:val="0"/>
        </w:rPr>
        <w:t xml:space="preserve">Заказчик, уполномоченный орган, указанный в пунктах </w:t>
      </w:r>
      <w:r w:rsidR="002F3B50" w:rsidRPr="00CA5CA5">
        <w:rPr>
          <w:rFonts w:ascii="Times New Roman" w:hAnsi="Times New Roman" w:cs="Times New Roman"/>
          <w:b w:val="0"/>
        </w:rPr>
        <w:fldChar w:fldCharType="begin"/>
      </w:r>
      <w:r w:rsidR="002F3B50" w:rsidRPr="00CA5CA5">
        <w:rPr>
          <w:rFonts w:ascii="Times New Roman" w:hAnsi="Times New Roman" w:cs="Times New Roman"/>
          <w:b w:val="0"/>
        </w:rPr>
        <w:instrText xml:space="preserve"> REF _Ref166267282 \r \h  \* MERGEFORMAT </w:instrText>
      </w:r>
      <w:r w:rsidR="002F3B50" w:rsidRPr="00CA5CA5">
        <w:rPr>
          <w:rFonts w:ascii="Times New Roman" w:hAnsi="Times New Roman" w:cs="Times New Roman"/>
          <w:b w:val="0"/>
        </w:rPr>
      </w:r>
      <w:r w:rsidR="002F3B50"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.1.1</w:t>
      </w:r>
      <w:r w:rsidR="002F3B50" w:rsidRPr="00CA5CA5">
        <w:rPr>
          <w:rFonts w:ascii="Times New Roman" w:hAnsi="Times New Roman" w:cs="Times New Roman"/>
          <w:b w:val="0"/>
        </w:rPr>
        <w:fldChar w:fldCharType="end"/>
      </w:r>
      <w:r w:rsidRPr="00C12E30">
        <w:rPr>
          <w:rFonts w:ascii="Times New Roman" w:hAnsi="Times New Roman" w:cs="Times New Roman"/>
          <w:b w:val="0"/>
          <w:bCs w:val="0"/>
        </w:rPr>
        <w:t xml:space="preserve"> 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_Ref166267388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.1.2</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раздела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_Ref119427269 \h  \* MERGEFORMAT </w:instrText>
      </w:r>
      <w:r w:rsidRPr="00CA5CA5">
        <w:rPr>
          <w:rFonts w:ascii="Times New Roman" w:hAnsi="Times New Roman" w:cs="Times New Roman"/>
          <w:b w:val="0"/>
        </w:rPr>
      </w:r>
      <w:r w:rsidR="00B5553E">
        <w:rPr>
          <w:rFonts w:ascii="Times New Roman" w:hAnsi="Times New Roman" w:cs="Times New Roman"/>
          <w:b w:val="0"/>
        </w:rPr>
        <w:fldChar w:fldCharType="separate"/>
      </w:r>
      <w:r w:rsidR="00B5553E" w:rsidRPr="00261503">
        <w:rPr>
          <w:rStyle w:val="12"/>
          <w:rFonts w:ascii="Times New Roman" w:hAnsi="Times New Roman" w:cs="Times New Roman"/>
          <w:b/>
          <w:color w:val="auto"/>
          <w:sz w:val="24"/>
          <w:szCs w:val="24"/>
          <w:lang w:val="en-US"/>
        </w:rPr>
        <w:t>II</w:t>
      </w:r>
      <w:r w:rsidR="00B5553E" w:rsidRPr="00261503">
        <w:rPr>
          <w:rStyle w:val="12"/>
          <w:rFonts w:ascii="Times New Roman" w:hAnsi="Times New Roman" w:cs="Times New Roman"/>
          <w:b/>
          <w:color w:val="auto"/>
          <w:sz w:val="24"/>
          <w:szCs w:val="24"/>
        </w:rPr>
        <w:t xml:space="preserve">. </w:t>
      </w:r>
      <w:r w:rsidR="00B5553E" w:rsidRPr="00A62D02">
        <w:rPr>
          <w:rStyle w:val="12"/>
          <w:rFonts w:ascii="Times New Roman" w:hAnsi="Times New Roman" w:cs="Times New Roman"/>
          <w:color w:val="auto"/>
          <w:sz w:val="24"/>
          <w:szCs w:val="24"/>
        </w:rPr>
        <w:t>ИНФОРМАЦИОННАЯ КАРТА КОНКУРСА</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настоящей конкурсной документации соответственно (далее по тексту ссылки на разделы, подразделы, пункты и подпункты относятся исключительно к настоящей конкурсной документации, если рядом с такой ссылкой не указано иного), проводит конкурс, предмет и условия которого указаны в пунктах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.1.4</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_Ref166267457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.1.5</w:t>
      </w:r>
      <w:r w:rsidRPr="00CA5CA5">
        <w:rPr>
          <w:rFonts w:ascii="Times New Roman" w:hAnsi="Times New Roman" w:cs="Times New Roman"/>
          <w:b w:val="0"/>
        </w:rPr>
        <w:fldChar w:fldCharType="end"/>
      </w:r>
      <w:r w:rsidRPr="00C12E30">
        <w:rPr>
          <w:rFonts w:ascii="Times New Roman" w:hAnsi="Times New Roman" w:cs="Times New Roman"/>
          <w:b w:val="0"/>
          <w:bCs w:val="0"/>
        </w:rPr>
        <w:t xml:space="preserve"> раздела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C12E30">
        <w:rPr>
          <w:rFonts w:ascii="Times New Roman" w:hAnsi="Times New Roman" w:cs="Times New Roman"/>
          <w:b w:val="0"/>
          <w:bCs w:val="0"/>
        </w:rPr>
        <w:t>», в соответствии с процедурами, условиями и положениями конкурсной документации.</w:t>
      </w:r>
      <w:bookmarkEnd w:id="12"/>
    </w:p>
    <w:p w:rsidR="000119F3" w:rsidRPr="00C12E30"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3" w:name="_Ref354131237"/>
      <w:bookmarkStart w:id="14" w:name="_Ref166311240"/>
      <w:r w:rsidRPr="00C12E30">
        <w:rPr>
          <w:rFonts w:ascii="Times New Roman" w:hAnsi="Times New Roman" w:cs="Times New Roman"/>
          <w:b w:val="0"/>
        </w:rPr>
        <w:t xml:space="preserve">Контрактная служба, контрактный управляющий, указанные в пункте </w:t>
      </w:r>
      <w:r w:rsidRPr="00CA5CA5">
        <w:rPr>
          <w:rFonts w:ascii="Times New Roman" w:hAnsi="Times New Roman" w:cs="Times New Roman"/>
          <w:b w:val="0"/>
        </w:rPr>
        <w:fldChar w:fldCharType="begin"/>
      </w:r>
      <w:r w:rsidRPr="00C12E30">
        <w:rPr>
          <w:rFonts w:ascii="Times New Roman" w:hAnsi="Times New Roman" w:cs="Times New Roman"/>
          <w:b w:val="0"/>
        </w:rPr>
        <w:instrText xml:space="preserve"> REF _Ref354077413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Pr>
          <w:rFonts w:ascii="Times New Roman" w:hAnsi="Times New Roman" w:cs="Times New Roman"/>
          <w:b w:val="0"/>
        </w:rPr>
        <w:t>10.1.32</w:t>
      </w:r>
      <w:r w:rsidRPr="00CA5CA5">
        <w:rPr>
          <w:rFonts w:ascii="Times New Roman" w:hAnsi="Times New Roman" w:cs="Times New Roman"/>
          <w:b w:val="0"/>
        </w:rPr>
        <w:fldChar w:fldCharType="end"/>
      </w:r>
      <w:r w:rsidRPr="00C12E30">
        <w:rPr>
          <w:rFonts w:ascii="Times New Roman" w:hAnsi="Times New Roman" w:cs="Times New Roman"/>
          <w:b w:val="0"/>
        </w:rPr>
        <w:t xml:space="preserve"> раздела </w:t>
      </w:r>
      <w:r w:rsidRPr="00C12E30">
        <w:rPr>
          <w:rFonts w:ascii="Times New Roman" w:hAnsi="Times New Roman" w:cs="Times New Roman"/>
          <w:b w:val="0"/>
          <w:bCs w:val="0"/>
        </w:rPr>
        <w:t>«</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A3E74" w:rsidRPr="00947CAC">
        <w:rPr>
          <w:rFonts w:ascii="Times New Roman" w:hAnsi="Times New Roman" w:cs="Times New Roman"/>
          <w:b w:val="0"/>
        </w:rPr>
        <w:fldChar w:fldCharType="end"/>
      </w:r>
      <w:r w:rsidRPr="00CA5CA5">
        <w:rPr>
          <w:rFonts w:ascii="Times New Roman" w:hAnsi="Times New Roman" w:cs="Times New Roman"/>
          <w:b w:val="0"/>
        </w:rPr>
        <w:fldChar w:fldCharType="begin"/>
      </w:r>
      <w:r w:rsidRPr="00CA5CA5">
        <w:rPr>
          <w:rFonts w:ascii="Times New Roman" w:hAnsi="Times New Roman" w:cs="Times New Roman"/>
          <w:b w:val="0"/>
          <w:bCs w:val="0"/>
        </w:rPr>
        <w:instrText xml:space="preserve"> REF _Ref119427269 \h </w:instrText>
      </w:r>
      <w:r w:rsidRPr="00CA5CA5">
        <w:rPr>
          <w:rFonts w:ascii="Times New Roman" w:hAnsi="Times New Roman" w:cs="Times New Roman"/>
          <w:b w:val="0"/>
        </w:rPr>
        <w:instrText xml:space="preserve"> \* MERGEFORMAT </w:instrText>
      </w:r>
      <w:r w:rsidRPr="00CA5CA5">
        <w:rPr>
          <w:rFonts w:ascii="Times New Roman" w:hAnsi="Times New Roman" w:cs="Times New Roman"/>
          <w:b w:val="0"/>
        </w:rPr>
      </w:r>
      <w:r w:rsidR="00B5553E">
        <w:rPr>
          <w:rFonts w:ascii="Times New Roman" w:hAnsi="Times New Roman" w:cs="Times New Roman"/>
          <w:b w:val="0"/>
        </w:rPr>
        <w:fldChar w:fldCharType="separate"/>
      </w:r>
      <w:r w:rsidR="00B5553E" w:rsidRPr="00261503">
        <w:rPr>
          <w:rStyle w:val="12"/>
          <w:rFonts w:ascii="Times New Roman" w:hAnsi="Times New Roman" w:cs="Times New Roman"/>
          <w:b/>
          <w:color w:val="auto"/>
          <w:sz w:val="24"/>
          <w:szCs w:val="24"/>
          <w:lang w:val="en-US"/>
        </w:rPr>
        <w:t>II</w:t>
      </w:r>
      <w:r w:rsidR="00B5553E" w:rsidRPr="00261503">
        <w:rPr>
          <w:rStyle w:val="12"/>
          <w:rFonts w:ascii="Times New Roman" w:hAnsi="Times New Roman" w:cs="Times New Roman"/>
          <w:b/>
          <w:color w:val="auto"/>
          <w:sz w:val="24"/>
          <w:szCs w:val="24"/>
        </w:rPr>
        <w:t xml:space="preserve">. </w:t>
      </w:r>
      <w:r w:rsidR="00B5553E" w:rsidRPr="00A62D02">
        <w:rPr>
          <w:rStyle w:val="12"/>
          <w:rFonts w:ascii="Times New Roman" w:hAnsi="Times New Roman" w:cs="Times New Roman"/>
          <w:color w:val="auto"/>
          <w:sz w:val="24"/>
          <w:szCs w:val="24"/>
        </w:rPr>
        <w:t>ИНФОРМАЦИОННАЯ КАРТА КОНКУРСА</w:t>
      </w:r>
      <w:r w:rsidRPr="00CA5CA5">
        <w:rPr>
          <w:rFonts w:ascii="Times New Roman" w:hAnsi="Times New Roman" w:cs="Times New Roman"/>
          <w:b w:val="0"/>
        </w:rPr>
        <w:fldChar w:fldCharType="end"/>
      </w:r>
      <w:r w:rsidRPr="00C12E30">
        <w:rPr>
          <w:rFonts w:ascii="Times New Roman" w:hAnsi="Times New Roman" w:cs="Times New Roman"/>
          <w:b w:val="0"/>
        </w:rPr>
        <w:t>», обеспечивают осуществление закупки, заключение и исполнение  контракта со стороны заказчика.</w:t>
      </w:r>
      <w:bookmarkEnd w:id="13"/>
    </w:p>
    <w:p w:rsidR="000119F3"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Специализированная организация, привлеченная Заказчиком, уполномоченным органом  и указанная в пункте </w:t>
      </w:r>
      <w:r w:rsidRPr="009855C8">
        <w:fldChar w:fldCharType="begin"/>
      </w:r>
      <w:r w:rsidRPr="009855C8">
        <w:instrText xml:space="preserve"> REF _Ref166267499 \r \h  \* MERGEFORMAT </w:instrText>
      </w:r>
      <w:r w:rsidRPr="009855C8">
        <w:fldChar w:fldCharType="separate"/>
      </w:r>
      <w:r w:rsidR="00B5553E" w:rsidRPr="00B5553E">
        <w:rPr>
          <w:rFonts w:ascii="Times New Roman" w:hAnsi="Times New Roman" w:cs="Times New Roman"/>
          <w:b w:val="0"/>
          <w:bCs w:val="0"/>
        </w:rPr>
        <w:t>10</w:t>
      </w:r>
      <w:r w:rsidR="00B5553E" w:rsidRPr="00B5553E">
        <w:rPr>
          <w:rFonts w:ascii="Times New Roman" w:hAnsi="Times New Roman" w:cs="Times New Roman"/>
          <w:b w:val="0"/>
        </w:rPr>
        <w:t>.1</w:t>
      </w:r>
      <w:r w:rsidR="00B5553E">
        <w:t>.</w:t>
      </w:r>
      <w:r w:rsidR="00B5553E" w:rsidRPr="00B5553E">
        <w:rPr>
          <w:rFonts w:ascii="Times New Roman" w:hAnsi="Times New Roman" w:cs="Times New Roman"/>
          <w:b w:val="0"/>
        </w:rPr>
        <w:t>3</w:t>
      </w:r>
      <w:r w:rsidRPr="009855C8">
        <w:fldChar w:fldCharType="end"/>
      </w:r>
      <w:r w:rsidRPr="009855C8">
        <w:rPr>
          <w:rFonts w:ascii="Times New Roman" w:hAnsi="Times New Roman" w:cs="Times New Roman"/>
          <w:b w:val="0"/>
          <w:bCs w:val="0"/>
        </w:rPr>
        <w:t xml:space="preserve"> раздела «</w:t>
      </w:r>
      <w:r w:rsidR="00BA3E74" w:rsidRPr="00A62D02">
        <w:rPr>
          <w:rFonts w:ascii="Times New Roman" w:hAnsi="Times New Roman" w:cs="Times New Roman"/>
        </w:rPr>
        <w:fldChar w:fldCharType="begin"/>
      </w:r>
      <w:r w:rsidR="00BA3E74" w:rsidRPr="00A62D02">
        <w:rPr>
          <w:rFonts w:ascii="Times New Roman" w:hAnsi="Times New Roman" w:cs="Times New Roman"/>
        </w:rPr>
        <w:instrText xml:space="preserve"> REF _Ref119427269 \h  \* MERGEFORMAT </w:instrText>
      </w:r>
      <w:r w:rsidR="00BA3E74" w:rsidRPr="00A62D02">
        <w:rPr>
          <w:rFonts w:ascii="Times New Roman" w:hAnsi="Times New Roman" w:cs="Times New Roman"/>
        </w:rPr>
      </w:r>
      <w:r w:rsidR="00BA3E74" w:rsidRPr="00A62D02">
        <w:rPr>
          <w:rFonts w:ascii="Times New Roman" w:hAnsi="Times New Roman" w:cs="Times New Roman"/>
        </w:rPr>
        <w:fldChar w:fldCharType="separate"/>
      </w:r>
      <w:r w:rsidR="00B5553E" w:rsidRPr="00A62D02">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A62D02">
        <w:rPr>
          <w:rFonts w:ascii="Times New Roman" w:hAnsi="Times New Roman" w:cs="Times New Roman"/>
        </w:rPr>
        <w:fldChar w:fldCharType="end"/>
      </w:r>
      <w:r w:rsidRPr="009855C8">
        <w:rPr>
          <w:rFonts w:ascii="Times New Roman" w:hAnsi="Times New Roman" w:cs="Times New Roman"/>
          <w:b w:val="0"/>
          <w:bCs w:val="0"/>
        </w:rPr>
        <w:t>», выполняет часть функций по организации и проведению конкурса.</w:t>
      </w:r>
      <w:bookmarkEnd w:id="14"/>
      <w:r w:rsidRPr="009855C8">
        <w:rPr>
          <w:rFonts w:ascii="Times New Roman" w:hAnsi="Times New Roman" w:cs="Times New Roman"/>
          <w:b w:val="0"/>
          <w:bCs w:val="0"/>
        </w:rPr>
        <w:t xml:space="preserve"> </w:t>
      </w:r>
    </w:p>
    <w:p w:rsidR="00755A67" w:rsidRPr="003001C8" w:rsidRDefault="00755A67" w:rsidP="00755A67">
      <w:pPr>
        <w:pStyle w:val="afffff4"/>
        <w:numPr>
          <w:ilvl w:val="2"/>
          <w:numId w:val="16"/>
        </w:numPr>
        <w:ind w:left="0" w:firstLine="567"/>
        <w:jc w:val="both"/>
      </w:pPr>
      <w:r w:rsidRPr="003001C8">
        <w:t>Конкурс с ограниченным участием в электронной форме, при проведении которого информация о закупке сообщается заказчиком неограниченному кругу лиц путем размещения в единой информационной системе извещения о проведении такого конкурса и конкурсной документации, к участникам закупки предъявляются единые требования и дополнительные требования, победитель такого конкурса определяется из числа участников закупки, соответствующих предъявленным к участникам закупки единым требованиям и дополнительным требованиям.</w:t>
      </w:r>
    </w:p>
    <w:p w:rsidR="000119F3" w:rsidRPr="009855C8" w:rsidRDefault="000119F3" w:rsidP="00CF2DBB">
      <w:pPr>
        <w:pStyle w:val="20"/>
        <w:keepNext w:val="0"/>
        <w:numPr>
          <w:ilvl w:val="1"/>
          <w:numId w:val="16"/>
        </w:numPr>
        <w:spacing w:after="120"/>
        <w:ind w:left="0" w:firstLine="567"/>
        <w:jc w:val="both"/>
        <w:rPr>
          <w:sz w:val="24"/>
          <w:szCs w:val="24"/>
        </w:rPr>
      </w:pPr>
      <w:bookmarkStart w:id="15" w:name="_Toc123405454"/>
      <w:bookmarkStart w:id="16" w:name="_Toc354408395"/>
      <w:r w:rsidRPr="009855C8">
        <w:rPr>
          <w:sz w:val="24"/>
          <w:szCs w:val="24"/>
        </w:rPr>
        <w:t>Предмет конкурса. Место, условия и сроки (периоды) поставок товаров, выполнение работ, оказание услуг.</w:t>
      </w:r>
      <w:bookmarkEnd w:id="15"/>
      <w:bookmarkEnd w:id="16"/>
    </w:p>
    <w:p w:rsidR="000119F3" w:rsidRPr="00D306FB"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7" w:name="_Ref166311254"/>
      <w:r w:rsidRPr="00D306FB">
        <w:rPr>
          <w:rFonts w:ascii="Times New Roman" w:hAnsi="Times New Roman" w:cs="Times New Roman"/>
          <w:b w:val="0"/>
          <w:bCs w:val="0"/>
        </w:rPr>
        <w:t xml:space="preserve">Предмет конкурса указан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.1.4</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раздела «</w:t>
      </w:r>
      <w:r w:rsidR="00BA3E74" w:rsidRPr="00A62D02">
        <w:rPr>
          <w:rFonts w:ascii="Times New Roman" w:hAnsi="Times New Roman" w:cs="Times New Roman"/>
        </w:rPr>
        <w:fldChar w:fldCharType="begin"/>
      </w:r>
      <w:r w:rsidR="00BA3E74" w:rsidRPr="00A62D02">
        <w:rPr>
          <w:rFonts w:ascii="Times New Roman" w:hAnsi="Times New Roman" w:cs="Times New Roman"/>
        </w:rPr>
        <w:instrText xml:space="preserve"> REF _Ref119427269 \h  \* MERGEFORMAT </w:instrText>
      </w:r>
      <w:r w:rsidR="00BA3E74" w:rsidRPr="00A62D02">
        <w:rPr>
          <w:rFonts w:ascii="Times New Roman" w:hAnsi="Times New Roman" w:cs="Times New Roman"/>
        </w:rPr>
      </w:r>
      <w:r w:rsidR="00BA3E74" w:rsidRPr="00A62D02">
        <w:rPr>
          <w:rFonts w:ascii="Times New Roman" w:hAnsi="Times New Roman" w:cs="Times New Roman"/>
        </w:rPr>
        <w:fldChar w:fldCharType="separate"/>
      </w:r>
      <w:r w:rsidR="00B5553E" w:rsidRPr="00A62D02">
        <w:rPr>
          <w:b w:val="0"/>
        </w:rPr>
        <w:t>II</w:t>
      </w:r>
      <w:r w:rsidR="00B5553E" w:rsidRPr="00A62D02">
        <w:t xml:space="preserve">. </w:t>
      </w:r>
      <w:r w:rsidR="00B5553E" w:rsidRPr="00A62D02">
        <w:rPr>
          <w:rStyle w:val="12"/>
          <w:rFonts w:ascii="Times New Roman" w:hAnsi="Times New Roman" w:cs="Times New Roman"/>
          <w:color w:val="auto"/>
          <w:sz w:val="24"/>
          <w:szCs w:val="24"/>
        </w:rPr>
        <w:t>ИНФОРМАЦИОННАЯ КАРТА КОНКУРСА</w:t>
      </w:r>
      <w:r w:rsidR="00BA3E74" w:rsidRPr="00A62D02">
        <w:rPr>
          <w:rFonts w:ascii="Times New Roman" w:hAnsi="Times New Roman" w:cs="Times New Roman"/>
        </w:rPr>
        <w:fldChar w:fldCharType="end"/>
      </w:r>
      <w:r w:rsidRPr="00D306FB">
        <w:rPr>
          <w:rFonts w:ascii="Times New Roman" w:hAnsi="Times New Roman" w:cs="Times New Roman"/>
          <w:b w:val="0"/>
          <w:bCs w:val="0"/>
        </w:rPr>
        <w:t>».</w:t>
      </w:r>
      <w:bookmarkEnd w:id="17"/>
    </w:p>
    <w:p w:rsidR="000119F3" w:rsidRPr="00D306FB"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D306FB">
        <w:rPr>
          <w:rFonts w:ascii="Times New Roman" w:hAnsi="Times New Roman" w:cs="Times New Roman"/>
          <w:b w:val="0"/>
          <w:bCs w:val="0"/>
        </w:rPr>
        <w:t>Заказчик, уполномоченный орган путем размещения извещения о проведении настоящего конкурса в Единой информационной системе, извещает всех заинтересованных лиц о проведении конкурса и возможности подавать заявки на участие в конкурсе на поставку товаров, выполнение работ, оказание услуг, информация о которых содержится в частях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_Ref166247676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A62D02">
        <w:rPr>
          <w:rFonts w:ascii="Times New Roman" w:hAnsi="Times New Roman" w:cs="Times New Roman"/>
          <w:b w:val="0"/>
        </w:rPr>
        <w:t>IV</w:t>
      </w:r>
      <w:r w:rsidR="00B5553E" w:rsidRPr="00B5553E">
        <w:rPr>
          <w:rFonts w:ascii="Times New Roman" w:hAnsi="Times New Roman" w:cs="Times New Roman"/>
        </w:rPr>
        <w:t xml:space="preserve">. </w:t>
      </w:r>
      <w:r w:rsidR="00B5553E" w:rsidRPr="00B5553E">
        <w:rPr>
          <w:rStyle w:val="12"/>
          <w:rFonts w:ascii="Times New Roman" w:hAnsi="Times New Roman" w:cs="Times New Roman"/>
          <w:color w:val="auto"/>
        </w:rPr>
        <w:t>ТЕХНИЧЕСКАЯ ЧАСТЬ</w:t>
      </w:r>
      <w:r w:rsidRPr="00CA5CA5">
        <w:rPr>
          <w:rFonts w:ascii="Times New Roman" w:hAnsi="Times New Roman" w:cs="Times New Roman"/>
          <w:b w:val="0"/>
        </w:rPr>
        <w:fldChar w:fldCharType="end"/>
      </w:r>
      <w:r w:rsidRPr="00D306FB">
        <w:rPr>
          <w:rFonts w:ascii="Times New Roman" w:hAnsi="Times New Roman" w:cs="Times New Roman"/>
          <w:b w:val="0"/>
          <w:bCs w:val="0"/>
        </w:rPr>
        <w:t>» 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_Ref166249243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A62D02">
        <w:rPr>
          <w:rFonts w:ascii="Times New Roman" w:hAnsi="Times New Roman" w:cs="Times New Roman"/>
          <w:b w:val="0"/>
        </w:rPr>
        <w:t>III.</w:t>
      </w:r>
      <w:r w:rsidR="00B5553E" w:rsidRPr="00B5553E">
        <w:rPr>
          <w:rFonts w:ascii="Times New Roman" w:hAnsi="Times New Roman" w:cs="Times New Roman"/>
        </w:rPr>
        <w:t xml:space="preserve"> </w:t>
      </w:r>
      <w:r w:rsidR="00B5553E" w:rsidRPr="00B5553E">
        <w:rPr>
          <w:rStyle w:val="12"/>
          <w:rFonts w:ascii="Times New Roman" w:hAnsi="Times New Roman" w:cs="Times New Roman"/>
          <w:caps/>
          <w:color w:val="auto"/>
        </w:rPr>
        <w:t>ПРОЕКТ КОНТРАКТА</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в соответствии с процедурами и условиями, приведенными в конкурсной документации, </w:t>
      </w:r>
    </w:p>
    <w:p w:rsidR="000119F3" w:rsidRPr="00D306FB"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18" w:name="_Место,_условия_и"/>
      <w:bookmarkStart w:id="19" w:name="_Ref166311273"/>
      <w:bookmarkEnd w:id="18"/>
      <w:r w:rsidRPr="00D306FB">
        <w:rPr>
          <w:rFonts w:ascii="Times New Roman" w:hAnsi="Times New Roman" w:cs="Times New Roman"/>
          <w:b w:val="0"/>
          <w:bCs w:val="0"/>
        </w:rPr>
        <w:t>Место, условия и сроки (периоды) поставки товаров, выполнения работ, оказания услуг определяются в частях «</w:t>
      </w:r>
      <w:r w:rsidRPr="00261503">
        <w:rPr>
          <w:rFonts w:ascii="Times New Roman" w:hAnsi="Times New Roman" w:cs="Times New Roman"/>
          <w:b w:val="0"/>
        </w:rPr>
        <w:fldChar w:fldCharType="begin"/>
      </w:r>
      <w:r w:rsidRPr="00261503">
        <w:rPr>
          <w:rFonts w:ascii="Times New Roman" w:hAnsi="Times New Roman" w:cs="Times New Roman"/>
          <w:b w:val="0"/>
        </w:rPr>
        <w:instrText xml:space="preserve"> REF _Ref166247676 \h  \* MERGEFORMAT </w:instrText>
      </w:r>
      <w:r w:rsidRPr="00261503">
        <w:rPr>
          <w:rFonts w:ascii="Times New Roman" w:hAnsi="Times New Roman" w:cs="Times New Roman"/>
          <w:b w:val="0"/>
        </w:rPr>
      </w:r>
      <w:r w:rsidRPr="00261503">
        <w:rPr>
          <w:rFonts w:ascii="Times New Roman" w:hAnsi="Times New Roman" w:cs="Times New Roman"/>
          <w:b w:val="0"/>
        </w:rPr>
        <w:fldChar w:fldCharType="separate"/>
      </w:r>
      <w:r w:rsidR="00B5553E" w:rsidRPr="00A62D02">
        <w:rPr>
          <w:rFonts w:ascii="Times New Roman" w:hAnsi="Times New Roman" w:cs="Times New Roman"/>
          <w:b w:val="0"/>
        </w:rPr>
        <w:t>IV</w:t>
      </w:r>
      <w:r w:rsidR="00B5553E" w:rsidRPr="00B5553E">
        <w:rPr>
          <w:rFonts w:ascii="Times New Roman" w:hAnsi="Times New Roman" w:cs="Times New Roman"/>
        </w:rPr>
        <w:t xml:space="preserve">. </w:t>
      </w:r>
      <w:r w:rsidR="00B5553E" w:rsidRPr="00B5553E">
        <w:rPr>
          <w:rStyle w:val="12"/>
          <w:rFonts w:ascii="Times New Roman" w:hAnsi="Times New Roman" w:cs="Times New Roman"/>
          <w:color w:val="auto"/>
        </w:rPr>
        <w:t>ТЕХНИЧЕСКАЯ ЧАСТЬ</w:t>
      </w:r>
      <w:r w:rsidRPr="00261503">
        <w:rPr>
          <w:rFonts w:ascii="Times New Roman" w:hAnsi="Times New Roman" w:cs="Times New Roman"/>
          <w:b w:val="0"/>
        </w:rPr>
        <w:fldChar w:fldCharType="end"/>
      </w:r>
      <w:r w:rsidRPr="00261503">
        <w:rPr>
          <w:rFonts w:ascii="Times New Roman" w:hAnsi="Times New Roman" w:cs="Times New Roman"/>
          <w:b w:val="0"/>
          <w:bCs w:val="0"/>
        </w:rPr>
        <w:t>»</w:t>
      </w:r>
      <w:r w:rsidRPr="00D306FB">
        <w:rPr>
          <w:rFonts w:ascii="Times New Roman" w:hAnsi="Times New Roman" w:cs="Times New Roman"/>
          <w:b w:val="0"/>
          <w:bCs w:val="0"/>
        </w:rPr>
        <w:t xml:space="preserve"> и «</w:t>
      </w:r>
      <w:r w:rsidRPr="00261503">
        <w:rPr>
          <w:rFonts w:ascii="Times New Roman" w:hAnsi="Times New Roman" w:cs="Times New Roman"/>
          <w:b w:val="0"/>
        </w:rPr>
        <w:fldChar w:fldCharType="begin"/>
      </w:r>
      <w:r w:rsidRPr="00261503">
        <w:rPr>
          <w:rFonts w:ascii="Times New Roman" w:hAnsi="Times New Roman" w:cs="Times New Roman"/>
          <w:b w:val="0"/>
        </w:rPr>
        <w:instrText xml:space="preserve"> REF _Ref166249243 \h  \* MERGEFORMAT </w:instrText>
      </w:r>
      <w:r w:rsidRPr="00261503">
        <w:rPr>
          <w:rFonts w:ascii="Times New Roman" w:hAnsi="Times New Roman" w:cs="Times New Roman"/>
          <w:b w:val="0"/>
        </w:rPr>
      </w:r>
      <w:r w:rsidRPr="00261503">
        <w:rPr>
          <w:rFonts w:ascii="Times New Roman" w:hAnsi="Times New Roman" w:cs="Times New Roman"/>
          <w:b w:val="0"/>
        </w:rPr>
        <w:fldChar w:fldCharType="separate"/>
      </w:r>
      <w:r w:rsidR="00B5553E" w:rsidRPr="00A62D02">
        <w:rPr>
          <w:rFonts w:ascii="Times New Roman" w:hAnsi="Times New Roman" w:cs="Times New Roman"/>
          <w:b w:val="0"/>
        </w:rPr>
        <w:t>III</w:t>
      </w:r>
      <w:r w:rsidR="00B5553E" w:rsidRPr="00B5553E">
        <w:rPr>
          <w:rFonts w:ascii="Times New Roman" w:hAnsi="Times New Roman" w:cs="Times New Roman"/>
        </w:rPr>
        <w:t xml:space="preserve">. </w:t>
      </w:r>
      <w:r w:rsidR="00B5553E" w:rsidRPr="00B5553E">
        <w:rPr>
          <w:rStyle w:val="12"/>
          <w:rFonts w:ascii="Times New Roman" w:hAnsi="Times New Roman" w:cs="Times New Roman"/>
          <w:caps/>
          <w:color w:val="auto"/>
        </w:rPr>
        <w:t>ПРОЕКТ КОНТРАКТА</w:t>
      </w:r>
      <w:r w:rsidRPr="00261503">
        <w:rPr>
          <w:rFonts w:ascii="Times New Roman" w:hAnsi="Times New Roman" w:cs="Times New Roman"/>
          <w:b w:val="0"/>
        </w:rPr>
        <w:fldChar w:fldCharType="end"/>
      </w:r>
      <w:r w:rsidRPr="00261503">
        <w:rPr>
          <w:rFonts w:ascii="Times New Roman" w:hAnsi="Times New Roman" w:cs="Times New Roman"/>
          <w:b w:val="0"/>
          <w:bCs w:val="0"/>
        </w:rPr>
        <w:t>»</w:t>
      </w:r>
      <w:r w:rsidRPr="00D306FB">
        <w:rPr>
          <w:rFonts w:ascii="Times New Roman" w:hAnsi="Times New Roman" w:cs="Times New Roman"/>
          <w:b w:val="0"/>
          <w:bCs w:val="0"/>
        </w:rPr>
        <w:t xml:space="preserve"> и указаны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_Ref166267457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.1.5</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00BA3E74" w:rsidRPr="00A62D02">
        <w:rPr>
          <w:rFonts w:ascii="Times New Roman" w:hAnsi="Times New Roman" w:cs="Times New Roman"/>
        </w:rPr>
        <w:fldChar w:fldCharType="begin"/>
      </w:r>
      <w:r w:rsidR="00BA3E74" w:rsidRPr="00A62D02">
        <w:rPr>
          <w:rFonts w:ascii="Times New Roman" w:hAnsi="Times New Roman" w:cs="Times New Roman"/>
        </w:rPr>
        <w:instrText xml:space="preserve"> REF _Ref119427269 \h  \* MERGEFORMAT </w:instrText>
      </w:r>
      <w:r w:rsidR="00BA3E74" w:rsidRPr="00A62D02">
        <w:rPr>
          <w:rFonts w:ascii="Times New Roman" w:hAnsi="Times New Roman" w:cs="Times New Roman"/>
        </w:rPr>
      </w:r>
      <w:r w:rsidR="00BA3E74" w:rsidRPr="00A62D02">
        <w:rPr>
          <w:rFonts w:ascii="Times New Roman" w:hAnsi="Times New Roman" w:cs="Times New Roman"/>
        </w:rPr>
        <w:fldChar w:fldCharType="separate"/>
      </w:r>
      <w:r w:rsidR="00B5553E" w:rsidRPr="00A62D02">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A62D02">
        <w:rPr>
          <w:rFonts w:ascii="Times New Roman" w:hAnsi="Times New Roman" w:cs="Times New Roman"/>
        </w:rPr>
        <w:fldChar w:fldCharType="end"/>
      </w:r>
      <w:r w:rsidRPr="00D306FB">
        <w:rPr>
          <w:rFonts w:ascii="Times New Roman" w:hAnsi="Times New Roman" w:cs="Times New Roman"/>
          <w:b w:val="0"/>
          <w:bCs w:val="0"/>
        </w:rPr>
        <w:t>».</w:t>
      </w:r>
      <w:bookmarkEnd w:id="19"/>
    </w:p>
    <w:p w:rsidR="000119F3" w:rsidRPr="009855C8" w:rsidRDefault="000119F3" w:rsidP="00CF2DBB">
      <w:pPr>
        <w:pStyle w:val="20"/>
        <w:keepNext w:val="0"/>
        <w:numPr>
          <w:ilvl w:val="1"/>
          <w:numId w:val="16"/>
        </w:numPr>
        <w:spacing w:after="120"/>
        <w:ind w:left="0" w:firstLine="567"/>
        <w:jc w:val="left"/>
        <w:rPr>
          <w:sz w:val="24"/>
          <w:szCs w:val="24"/>
        </w:rPr>
      </w:pPr>
      <w:bookmarkStart w:id="20" w:name="_Toc123405455"/>
      <w:bookmarkStart w:id="21" w:name="_Toc354408396"/>
      <w:r w:rsidRPr="009855C8">
        <w:rPr>
          <w:sz w:val="24"/>
          <w:szCs w:val="24"/>
        </w:rPr>
        <w:t>Начальная (максимальная) цена контракта</w:t>
      </w:r>
      <w:bookmarkEnd w:id="20"/>
      <w:r w:rsidRPr="009855C8">
        <w:rPr>
          <w:sz w:val="24"/>
          <w:szCs w:val="24"/>
        </w:rPr>
        <w:t xml:space="preserve"> </w:t>
      </w:r>
      <w:bookmarkEnd w:id="21"/>
      <w:r w:rsidRPr="009855C8">
        <w:rPr>
          <w:sz w:val="24"/>
          <w:szCs w:val="24"/>
        </w:rPr>
        <w:t xml:space="preserve"> </w:t>
      </w:r>
    </w:p>
    <w:p w:rsidR="000119F3" w:rsidRPr="00D306FB" w:rsidRDefault="000119F3" w:rsidP="00CF2DBB">
      <w:pPr>
        <w:pStyle w:val="31"/>
        <w:numPr>
          <w:ilvl w:val="2"/>
          <w:numId w:val="16"/>
        </w:numPr>
        <w:spacing w:before="0" w:after="120"/>
        <w:ind w:left="0" w:firstLine="567"/>
        <w:rPr>
          <w:rFonts w:ascii="Times New Roman" w:hAnsi="Times New Roman" w:cs="Times New Roman"/>
          <w:b w:val="0"/>
          <w:bCs w:val="0"/>
        </w:rPr>
      </w:pPr>
      <w:bookmarkStart w:id="22" w:name="_Ref166311292"/>
      <w:r w:rsidRPr="00D306FB">
        <w:rPr>
          <w:rFonts w:ascii="Times New Roman" w:hAnsi="Times New Roman" w:cs="Times New Roman"/>
          <w:b w:val="0"/>
          <w:bCs w:val="0"/>
        </w:rPr>
        <w:lastRenderedPageBreak/>
        <w:t xml:space="preserve">Начальная (максимальная) цена контракта указана в извещении о проведении конкурса и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_Ref166267727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.1.6</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D306FB">
        <w:rPr>
          <w:rFonts w:ascii="Times New Roman" w:hAnsi="Times New Roman" w:cs="Times New Roman"/>
          <w:b w:val="0"/>
          <w:bCs w:val="0"/>
        </w:rPr>
        <w:t xml:space="preserve">». </w:t>
      </w:r>
      <w:bookmarkEnd w:id="22"/>
      <w:r w:rsidRPr="00D306FB">
        <w:rPr>
          <w:rFonts w:ascii="Times New Roman" w:hAnsi="Times New Roman" w:cs="Times New Roman"/>
          <w:b w:val="0"/>
          <w:bCs w:val="0"/>
        </w:rPr>
        <w:t xml:space="preserve">Обоснование начальной (максимальной) цены контракта содержится в пункте </w:t>
      </w:r>
      <w:r w:rsidR="006A1A49">
        <w:rPr>
          <w:rFonts w:ascii="Times New Roman" w:hAnsi="Times New Roman" w:cs="Times New Roman"/>
          <w:b w:val="0"/>
        </w:rPr>
        <w:fldChar w:fldCharType="begin"/>
      </w:r>
      <w:r w:rsidR="006A1A49">
        <w:rPr>
          <w:rFonts w:ascii="Times New Roman" w:hAnsi="Times New Roman" w:cs="Times New Roman"/>
          <w:b w:val="0"/>
        </w:rPr>
        <w:instrText xml:space="preserve"> REF  _Ref166267727 \h \r  \* MERGEFORMAT </w:instrText>
      </w:r>
      <w:r w:rsidR="006A1A49">
        <w:rPr>
          <w:rFonts w:ascii="Times New Roman" w:hAnsi="Times New Roman" w:cs="Times New Roman"/>
          <w:b w:val="0"/>
        </w:rPr>
      </w:r>
      <w:r w:rsidR="006A1A49">
        <w:rPr>
          <w:rFonts w:ascii="Times New Roman" w:hAnsi="Times New Roman" w:cs="Times New Roman"/>
          <w:b w:val="0"/>
        </w:rPr>
        <w:fldChar w:fldCharType="separate"/>
      </w:r>
      <w:r w:rsidR="00B5553E">
        <w:rPr>
          <w:rFonts w:ascii="Times New Roman" w:hAnsi="Times New Roman" w:cs="Times New Roman"/>
          <w:b w:val="0"/>
        </w:rPr>
        <w:t>10.1.6</w:t>
      </w:r>
      <w:r w:rsidR="006A1A49">
        <w:rPr>
          <w:rFonts w:ascii="Times New Roman" w:hAnsi="Times New Roman" w:cs="Times New Roman"/>
          <w:b w:val="0"/>
        </w:rPr>
        <w:fldChar w:fldCharType="end"/>
      </w:r>
      <w:r w:rsidR="00502F73">
        <w:rPr>
          <w:rFonts w:ascii="Times New Roman" w:hAnsi="Times New Roman" w:cs="Times New Roman"/>
          <w:b w:val="0"/>
        </w:rPr>
        <w:t>7</w:t>
      </w:r>
      <w:r w:rsidRPr="00D306FB">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D306FB">
        <w:rPr>
          <w:rFonts w:ascii="Times New Roman" w:hAnsi="Times New Roman" w:cs="Times New Roman"/>
          <w:b w:val="0"/>
          <w:bCs w:val="0"/>
        </w:rPr>
        <w:t>».</w:t>
      </w:r>
    </w:p>
    <w:p w:rsidR="000119F3" w:rsidRPr="009855C8" w:rsidRDefault="000119F3" w:rsidP="00CF2DBB">
      <w:pPr>
        <w:pStyle w:val="20"/>
        <w:keepNext w:val="0"/>
        <w:numPr>
          <w:ilvl w:val="1"/>
          <w:numId w:val="16"/>
        </w:numPr>
        <w:spacing w:after="120"/>
        <w:ind w:left="0" w:firstLine="567"/>
        <w:jc w:val="both"/>
        <w:rPr>
          <w:sz w:val="24"/>
          <w:szCs w:val="24"/>
        </w:rPr>
      </w:pPr>
      <w:bookmarkStart w:id="23" w:name="_Toc123405456"/>
      <w:bookmarkStart w:id="24" w:name="_Toc354408397"/>
      <w:r w:rsidRPr="009855C8">
        <w:rPr>
          <w:sz w:val="24"/>
          <w:szCs w:val="24"/>
        </w:rPr>
        <w:t>Источник финансирования заказа, форма, срок и порядок оплаты</w:t>
      </w:r>
      <w:bookmarkEnd w:id="23"/>
      <w:r w:rsidRPr="009855C8">
        <w:rPr>
          <w:sz w:val="24"/>
          <w:szCs w:val="24"/>
        </w:rPr>
        <w:t xml:space="preserve"> товара (работ, услуг)</w:t>
      </w:r>
      <w:bookmarkEnd w:id="24"/>
    </w:p>
    <w:p w:rsidR="000119F3" w:rsidRPr="00D306FB" w:rsidRDefault="000119F3" w:rsidP="00CF2DBB">
      <w:pPr>
        <w:pStyle w:val="31"/>
        <w:numPr>
          <w:ilvl w:val="2"/>
          <w:numId w:val="16"/>
        </w:numPr>
        <w:spacing w:before="0" w:after="120"/>
        <w:ind w:left="0" w:firstLine="567"/>
        <w:rPr>
          <w:rFonts w:ascii="Times New Roman" w:hAnsi="Times New Roman" w:cs="Times New Roman"/>
          <w:b w:val="0"/>
          <w:bCs w:val="0"/>
        </w:rPr>
      </w:pPr>
      <w:bookmarkStart w:id="25" w:name="_Ref166311337"/>
      <w:r w:rsidRPr="00D306FB">
        <w:rPr>
          <w:rFonts w:ascii="Times New Roman" w:hAnsi="Times New Roman" w:cs="Times New Roman"/>
          <w:b w:val="0"/>
          <w:bCs w:val="0"/>
        </w:rPr>
        <w:t xml:space="preserve">Заказчик, уполномоченный орган направляет средства на финансирование заказа на поставку товаров, выполнение работ, оказание услуг из источника финансирования закупки, указанного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_Ref166311076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.1.10</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00BA3E74" w:rsidRPr="00A62D02">
        <w:rPr>
          <w:rFonts w:ascii="Times New Roman" w:hAnsi="Times New Roman" w:cs="Times New Roman"/>
        </w:rPr>
        <w:fldChar w:fldCharType="begin"/>
      </w:r>
      <w:r w:rsidR="00BA3E74" w:rsidRPr="00A62D02">
        <w:rPr>
          <w:rFonts w:ascii="Times New Roman" w:hAnsi="Times New Roman" w:cs="Times New Roman"/>
        </w:rPr>
        <w:instrText xml:space="preserve"> REF _Ref119427269 \h  \* MERGEFORMAT </w:instrText>
      </w:r>
      <w:r w:rsidR="00BA3E74" w:rsidRPr="00A62D02">
        <w:rPr>
          <w:rFonts w:ascii="Times New Roman" w:hAnsi="Times New Roman" w:cs="Times New Roman"/>
        </w:rPr>
      </w:r>
      <w:r w:rsidR="00BA3E74" w:rsidRPr="00A62D02">
        <w:rPr>
          <w:rFonts w:ascii="Times New Roman" w:hAnsi="Times New Roman" w:cs="Times New Roman"/>
        </w:rPr>
        <w:fldChar w:fldCharType="separate"/>
      </w:r>
      <w:r w:rsidR="00B5553E" w:rsidRPr="00A62D02">
        <w:rPr>
          <w:b w:val="0"/>
        </w:rPr>
        <w:t>II</w:t>
      </w:r>
      <w:r w:rsidR="00B5553E" w:rsidRPr="00A62D02">
        <w:t xml:space="preserve">. </w:t>
      </w:r>
      <w:r w:rsidR="00B5553E" w:rsidRPr="00A62D02">
        <w:rPr>
          <w:rStyle w:val="12"/>
          <w:rFonts w:ascii="Times New Roman" w:hAnsi="Times New Roman" w:cs="Times New Roman"/>
          <w:color w:val="auto"/>
          <w:sz w:val="24"/>
          <w:szCs w:val="24"/>
        </w:rPr>
        <w:t>ИНФОРМАЦИОННАЯ КАРТА КОНКУРСА</w:t>
      </w:r>
      <w:r w:rsidR="00BA3E74" w:rsidRPr="00A62D02">
        <w:rPr>
          <w:rFonts w:ascii="Times New Roman" w:hAnsi="Times New Roman" w:cs="Times New Roman"/>
        </w:rPr>
        <w:fldChar w:fldCharType="end"/>
      </w:r>
      <w:r w:rsidRPr="00A62D02">
        <w:rPr>
          <w:rFonts w:ascii="Times New Roman" w:hAnsi="Times New Roman" w:cs="Times New Roman"/>
          <w:bCs w:val="0"/>
        </w:rPr>
        <w:t>»</w:t>
      </w:r>
      <w:r w:rsidRPr="00D306FB">
        <w:rPr>
          <w:rFonts w:ascii="Times New Roman" w:hAnsi="Times New Roman" w:cs="Times New Roman"/>
          <w:b w:val="0"/>
          <w:bCs w:val="0"/>
        </w:rPr>
        <w:t>.</w:t>
      </w:r>
      <w:bookmarkEnd w:id="25"/>
    </w:p>
    <w:p w:rsidR="000119F3" w:rsidRPr="00D306FB" w:rsidRDefault="000119F3" w:rsidP="00CF2DBB">
      <w:pPr>
        <w:pStyle w:val="31"/>
        <w:numPr>
          <w:ilvl w:val="2"/>
          <w:numId w:val="16"/>
        </w:numPr>
        <w:spacing w:before="0" w:after="120"/>
        <w:ind w:left="0" w:firstLine="567"/>
        <w:rPr>
          <w:rFonts w:ascii="Times New Roman" w:hAnsi="Times New Roman" w:cs="Times New Roman"/>
          <w:b w:val="0"/>
          <w:bCs w:val="0"/>
        </w:rPr>
      </w:pPr>
      <w:bookmarkStart w:id="26" w:name="_Ref166311136"/>
      <w:r w:rsidRPr="00D306FB">
        <w:rPr>
          <w:rFonts w:ascii="Times New Roman" w:hAnsi="Times New Roman" w:cs="Times New Roman"/>
          <w:b w:val="0"/>
          <w:bCs w:val="0"/>
        </w:rPr>
        <w:t>Форма, срок и порядок оплаты за поставленные товары, выполненные работы, оказанные услуги, определяются в части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_Ref166311452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A62D02">
        <w:rPr>
          <w:rFonts w:ascii="Times New Roman" w:hAnsi="Times New Roman" w:cs="Times New Roman"/>
          <w:b w:val="0"/>
        </w:rPr>
        <w:t>III.</w:t>
      </w:r>
      <w:r w:rsidR="00B5553E" w:rsidRPr="00B5553E">
        <w:rPr>
          <w:rFonts w:ascii="Times New Roman" w:hAnsi="Times New Roman" w:cs="Times New Roman"/>
        </w:rPr>
        <w:t xml:space="preserve"> </w:t>
      </w:r>
      <w:r w:rsidR="00B5553E" w:rsidRPr="00B5553E">
        <w:rPr>
          <w:rStyle w:val="12"/>
          <w:rFonts w:ascii="Times New Roman" w:hAnsi="Times New Roman" w:cs="Times New Roman"/>
          <w:caps/>
          <w:color w:val="auto"/>
        </w:rPr>
        <w:t>ПРОЕКТ КОНТРАКТА</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и указаны в пункте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_Ref166311380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.1.11</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D306FB">
        <w:rPr>
          <w:rFonts w:ascii="Times New Roman" w:hAnsi="Times New Roman" w:cs="Times New Roman"/>
          <w:b w:val="0"/>
          <w:bCs w:val="0"/>
        </w:rPr>
        <w:t>».</w:t>
      </w:r>
      <w:bookmarkEnd w:id="26"/>
    </w:p>
    <w:p w:rsidR="000119F3" w:rsidRPr="009855C8" w:rsidRDefault="000119F3" w:rsidP="00CF2DBB">
      <w:pPr>
        <w:pStyle w:val="20"/>
        <w:keepNext w:val="0"/>
        <w:numPr>
          <w:ilvl w:val="1"/>
          <w:numId w:val="16"/>
        </w:numPr>
        <w:spacing w:after="120"/>
        <w:ind w:left="0" w:firstLine="567"/>
        <w:jc w:val="left"/>
        <w:rPr>
          <w:sz w:val="24"/>
          <w:szCs w:val="24"/>
        </w:rPr>
      </w:pPr>
      <w:bookmarkStart w:id="27" w:name="_Toc123405457"/>
      <w:bookmarkStart w:id="28" w:name="_Toc354408398"/>
      <w:r w:rsidRPr="009855C8">
        <w:rPr>
          <w:sz w:val="24"/>
          <w:szCs w:val="24"/>
        </w:rPr>
        <w:t xml:space="preserve">Требования к </w:t>
      </w:r>
      <w:bookmarkEnd w:id="27"/>
      <w:r w:rsidRPr="009855C8">
        <w:rPr>
          <w:sz w:val="24"/>
          <w:szCs w:val="24"/>
        </w:rPr>
        <w:t>участникам закупки</w:t>
      </w:r>
      <w:bookmarkEnd w:id="28"/>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 исключением случая, указанного в пункте </w:t>
      </w:r>
      <w:r w:rsidRPr="00F94A46">
        <w:rPr>
          <w:rFonts w:ascii="Times New Roman" w:hAnsi="Times New Roman" w:cs="Times New Roman"/>
          <w:b w:val="0"/>
          <w:bCs w:val="0"/>
        </w:rPr>
        <w:fldChar w:fldCharType="begin"/>
      </w:r>
      <w:r w:rsidRPr="00F94A46">
        <w:rPr>
          <w:rFonts w:ascii="Times New Roman" w:hAnsi="Times New Roman" w:cs="Times New Roman"/>
          <w:b w:val="0"/>
          <w:bCs w:val="0"/>
        </w:rPr>
        <w:instrText xml:space="preserve"> REF _Ref166098622 \r \h  \* MERGEFORMAT </w:instrText>
      </w:r>
      <w:r w:rsidRPr="00F94A46">
        <w:rPr>
          <w:rFonts w:ascii="Times New Roman" w:hAnsi="Times New Roman" w:cs="Times New Roman"/>
          <w:b w:val="0"/>
          <w:bCs w:val="0"/>
        </w:rPr>
      </w:r>
      <w:r w:rsidRPr="00F94A46">
        <w:rPr>
          <w:rFonts w:ascii="Times New Roman" w:hAnsi="Times New Roman" w:cs="Times New Roman"/>
          <w:b w:val="0"/>
          <w:bCs w:val="0"/>
        </w:rPr>
        <w:fldChar w:fldCharType="separate"/>
      </w:r>
      <w:r w:rsidR="00B5553E">
        <w:rPr>
          <w:rFonts w:ascii="Times New Roman" w:hAnsi="Times New Roman" w:cs="Times New Roman"/>
          <w:b w:val="0"/>
          <w:bCs w:val="0"/>
        </w:rPr>
        <w:t>1.5.2</w:t>
      </w:r>
      <w:r w:rsidRPr="00F94A46">
        <w:rPr>
          <w:rFonts w:ascii="Times New Roman" w:hAnsi="Times New Roman" w:cs="Times New Roman"/>
          <w:b w:val="0"/>
          <w:bCs w:val="0"/>
        </w:rPr>
        <w:fldChar w:fldCharType="end"/>
      </w:r>
      <w:r w:rsidRPr="009855C8">
        <w:rPr>
          <w:rFonts w:ascii="Times New Roman" w:hAnsi="Times New Roman" w:cs="Times New Roman"/>
          <w:b w:val="0"/>
          <w:bCs w:val="0"/>
        </w:rPr>
        <w:t xml:space="preserve">, в конкурсе может принять участие </w:t>
      </w:r>
      <w:r w:rsidRPr="00F94A46">
        <w:rPr>
          <w:rFonts w:ascii="Times New Roman" w:hAnsi="Times New Roman" w:cs="Times New Roman"/>
          <w:b w:val="0"/>
          <w:bCs w:val="0"/>
        </w:rPr>
        <w:t xml:space="preserve">любое юридическое лицо независимо от его организационно-правовой формы, формы собственности, места нахождения и места происхождения капитала, за исключением юридического лица, местом регистрации которого является государство или территория, включенные в утверждаемый в соответствии с </w:t>
      </w:r>
      <w:hyperlink r:id="rId8" w:history="1">
        <w:r w:rsidRPr="00F94A46">
          <w:rPr>
            <w:rFonts w:ascii="Times New Roman" w:hAnsi="Times New Roman" w:cs="Times New Roman"/>
            <w:b w:val="0"/>
            <w:bCs w:val="0"/>
          </w:rPr>
          <w:t>подпунктом 1 пункта 3 статьи 284</w:t>
        </w:r>
      </w:hyperlink>
      <w:r w:rsidRPr="00F94A46">
        <w:rPr>
          <w:rFonts w:ascii="Times New Roman" w:hAnsi="Times New Roman" w:cs="Times New Roman"/>
          <w:b w:val="0"/>
          <w:bCs w:val="0"/>
        </w:rPr>
        <w:t xml:space="preserve"> Налогового кодекса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юридических лиц (далее - офшорная компания), или любое физическое лицо, в том числе зарегистрированное в качестве индивидуального предпринимателя</w:t>
      </w:r>
      <w:r w:rsidRPr="009855C8">
        <w:rPr>
          <w:rFonts w:ascii="Times New Roman" w:hAnsi="Times New Roman" w:cs="Times New Roman"/>
          <w:b w:val="0"/>
          <w:bCs w:val="0"/>
        </w:rPr>
        <w:t>.</w:t>
      </w:r>
    </w:p>
    <w:p w:rsidR="000119F3" w:rsidRPr="00D306FB" w:rsidRDefault="000119F3" w:rsidP="00AF0921">
      <w:pPr>
        <w:pStyle w:val="31"/>
        <w:keepNext w:val="0"/>
        <w:numPr>
          <w:ilvl w:val="2"/>
          <w:numId w:val="16"/>
        </w:numPr>
        <w:spacing w:before="0" w:after="120"/>
        <w:ind w:left="0" w:firstLine="567"/>
        <w:rPr>
          <w:rFonts w:ascii="Times New Roman" w:hAnsi="Times New Roman" w:cs="Times New Roman"/>
          <w:b w:val="0"/>
          <w:bCs w:val="0"/>
        </w:rPr>
      </w:pPr>
      <w:bookmarkStart w:id="29" w:name="_Ref166313730"/>
      <w:bookmarkStart w:id="30" w:name="_Ref166098622"/>
      <w:r w:rsidRPr="00D306FB">
        <w:rPr>
          <w:rFonts w:ascii="Times New Roman" w:hAnsi="Times New Roman" w:cs="Times New Roman"/>
          <w:b w:val="0"/>
          <w:bCs w:val="0"/>
        </w:rPr>
        <w:t xml:space="preserve">В случае, если проводится открытый конкурс среди субъектов малого предпринимательства и социально ориентированных некоммерческих организаций, в соответствии с указанием на это в Извещении о проведении открытого конкурса и пунктом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_Ref166267456 \r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.1.4</w:t>
      </w:r>
      <w:r w:rsidRPr="00CA5CA5">
        <w:rPr>
          <w:rFonts w:ascii="Times New Roman" w:hAnsi="Times New Roman" w:cs="Times New Roman"/>
          <w:b w:val="0"/>
        </w:rPr>
        <w:fldChar w:fldCharType="end"/>
      </w:r>
      <w:r w:rsidRPr="00D306FB">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D306FB">
        <w:rPr>
          <w:rFonts w:ascii="Times New Roman" w:hAnsi="Times New Roman" w:cs="Times New Roman"/>
          <w:b w:val="0"/>
          <w:bCs w:val="0"/>
        </w:rPr>
        <w:t>», участниками такого конкурса могут быть только субъекты малого предпринимательства и социально ориентированные некоммерческие организации. В этом случае участники закупок обязаны декларировать в заявках на участие в закупках свою принадлежность к субъектам малого предпринимательства или социально ориентированным некоммерческим организациям. Статус субъекта малого предпринимательства и социально ориентированной некоммерческой организации определяется в соответствии с законодательством Российской Федерации.</w:t>
      </w:r>
      <w:bookmarkEnd w:id="29"/>
    </w:p>
    <w:bookmarkEnd w:id="30"/>
    <w:p w:rsidR="000119F3" w:rsidRPr="00D306FB" w:rsidRDefault="000119F3" w:rsidP="00AF0921">
      <w:pPr>
        <w:pStyle w:val="31"/>
        <w:keepNext w:val="0"/>
        <w:numPr>
          <w:ilvl w:val="2"/>
          <w:numId w:val="16"/>
        </w:numPr>
        <w:spacing w:before="0" w:after="120"/>
        <w:ind w:left="0" w:firstLine="567"/>
        <w:rPr>
          <w:rFonts w:ascii="Times New Roman" w:hAnsi="Times New Roman" w:cs="Times New Roman"/>
          <w:b w:val="0"/>
          <w:bCs w:val="0"/>
        </w:rPr>
      </w:pPr>
      <w:r w:rsidRPr="00D306FB">
        <w:rPr>
          <w:rFonts w:ascii="Times New Roman" w:hAnsi="Times New Roman" w:cs="Times New Roman"/>
          <w:b w:val="0"/>
        </w:rPr>
        <w:t xml:space="preserve">Участник закупки </w:t>
      </w:r>
      <w:r w:rsidRPr="00D306FB">
        <w:rPr>
          <w:rFonts w:ascii="Times New Roman" w:hAnsi="Times New Roman" w:cs="Times New Roman"/>
          <w:b w:val="0"/>
          <w:bCs w:val="0"/>
        </w:rPr>
        <w:t>вправе подать только одну заявку на участие в конкурсе.</w:t>
      </w:r>
    </w:p>
    <w:p w:rsidR="000119F3" w:rsidRPr="00AF0921"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31" w:name="_Ref166312025"/>
      <w:r w:rsidRPr="00AF0921">
        <w:rPr>
          <w:rFonts w:ascii="Times New Roman" w:hAnsi="Times New Roman" w:cs="Times New Roman"/>
          <w:b w:val="0"/>
          <w:bCs w:val="0"/>
        </w:rPr>
        <w:t xml:space="preserve">Участник </w:t>
      </w:r>
      <w:r w:rsidRPr="00AF0921">
        <w:rPr>
          <w:rFonts w:ascii="Times New Roman" w:hAnsi="Times New Roman" w:cs="Times New Roman"/>
          <w:b w:val="0"/>
        </w:rPr>
        <w:t xml:space="preserve">закупки </w:t>
      </w:r>
      <w:r w:rsidRPr="00AF0921">
        <w:rPr>
          <w:rFonts w:ascii="Times New Roman" w:hAnsi="Times New Roman" w:cs="Times New Roman"/>
          <w:b w:val="0"/>
          <w:bCs w:val="0"/>
        </w:rPr>
        <w:t xml:space="preserve">для того, чтобы принять участие в конкурсе должен удовлетворять требованиям, установленным в пункте </w:t>
      </w:r>
      <w:r w:rsidRPr="00AF0921">
        <w:rPr>
          <w:rFonts w:ascii="Times New Roman" w:hAnsi="Times New Roman" w:cs="Times New Roman"/>
          <w:b w:val="0"/>
        </w:rPr>
        <w:fldChar w:fldCharType="begin"/>
      </w:r>
      <w:r w:rsidRPr="00AF0921">
        <w:rPr>
          <w:rFonts w:ascii="Times New Roman" w:hAnsi="Times New Roman" w:cs="Times New Roman"/>
          <w:b w:val="0"/>
        </w:rPr>
        <w:instrText xml:space="preserve"> REF _Ref125828611 \r \h  \* MERGEFORMAT </w:instrText>
      </w:r>
      <w:r w:rsidRPr="00AF0921">
        <w:rPr>
          <w:rFonts w:ascii="Times New Roman" w:hAnsi="Times New Roman" w:cs="Times New Roman"/>
          <w:b w:val="0"/>
        </w:rPr>
      </w:r>
      <w:r w:rsidRPr="00AF0921">
        <w:rPr>
          <w:rFonts w:ascii="Times New Roman" w:hAnsi="Times New Roman" w:cs="Times New Roman"/>
          <w:b w:val="0"/>
        </w:rPr>
        <w:fldChar w:fldCharType="separate"/>
      </w:r>
      <w:r w:rsidR="00B5553E" w:rsidRPr="00B5553E">
        <w:rPr>
          <w:rFonts w:ascii="Times New Roman" w:hAnsi="Times New Roman" w:cs="Times New Roman"/>
          <w:b w:val="0"/>
          <w:bCs w:val="0"/>
        </w:rPr>
        <w:t>1.5.5</w:t>
      </w:r>
      <w:r w:rsidRPr="00AF0921">
        <w:rPr>
          <w:rFonts w:ascii="Times New Roman" w:hAnsi="Times New Roman" w:cs="Times New Roman"/>
          <w:b w:val="0"/>
        </w:rPr>
        <w:fldChar w:fldCharType="end"/>
      </w:r>
      <w:r w:rsidRPr="00AF0921">
        <w:rPr>
          <w:rFonts w:ascii="Times New Roman" w:hAnsi="Times New Roman" w:cs="Times New Roman"/>
          <w:b w:val="0"/>
          <w:bCs w:val="0"/>
        </w:rPr>
        <w:t xml:space="preserve">, а также в пункте </w:t>
      </w:r>
      <w:r w:rsidRPr="00AF0921">
        <w:rPr>
          <w:rFonts w:ascii="Times New Roman" w:hAnsi="Times New Roman" w:cs="Times New Roman"/>
          <w:b w:val="0"/>
          <w:bCs w:val="0"/>
        </w:rPr>
        <w:fldChar w:fldCharType="begin"/>
      </w:r>
      <w:r w:rsidRPr="00AF0921">
        <w:rPr>
          <w:rFonts w:ascii="Times New Roman" w:hAnsi="Times New Roman" w:cs="Times New Roman"/>
          <w:b w:val="0"/>
          <w:bCs w:val="0"/>
        </w:rPr>
        <w:instrText xml:space="preserve"> REF _Ref354442471 \r \h  \* MERGEFORMAT </w:instrText>
      </w:r>
      <w:r w:rsidRPr="00AF0921">
        <w:rPr>
          <w:rFonts w:ascii="Times New Roman" w:hAnsi="Times New Roman" w:cs="Times New Roman"/>
          <w:b w:val="0"/>
          <w:bCs w:val="0"/>
        </w:rPr>
      </w:r>
      <w:r w:rsidRPr="00AF0921">
        <w:rPr>
          <w:rFonts w:ascii="Times New Roman" w:hAnsi="Times New Roman" w:cs="Times New Roman"/>
          <w:b w:val="0"/>
          <w:bCs w:val="0"/>
        </w:rPr>
        <w:fldChar w:fldCharType="separate"/>
      </w:r>
      <w:r w:rsidR="00B5553E">
        <w:rPr>
          <w:rFonts w:ascii="Times New Roman" w:hAnsi="Times New Roman" w:cs="Times New Roman"/>
          <w:b w:val="0"/>
          <w:bCs w:val="0"/>
        </w:rPr>
        <w:t>1.5.6</w:t>
      </w:r>
      <w:r w:rsidRPr="00AF0921">
        <w:rPr>
          <w:rFonts w:ascii="Times New Roman" w:hAnsi="Times New Roman" w:cs="Times New Roman"/>
          <w:b w:val="0"/>
          <w:bCs w:val="0"/>
        </w:rPr>
        <w:fldChar w:fldCharType="end"/>
      </w:r>
      <w:r w:rsidRPr="00AF0921">
        <w:rPr>
          <w:rFonts w:ascii="Times New Roman" w:hAnsi="Times New Roman" w:cs="Times New Roman"/>
          <w:b w:val="0"/>
          <w:bCs w:val="0"/>
        </w:rPr>
        <w:t xml:space="preserve">, если указание на это содержится в пункте </w:t>
      </w:r>
      <w:r w:rsidRPr="00AF0921">
        <w:rPr>
          <w:rFonts w:ascii="Times New Roman" w:hAnsi="Times New Roman" w:cs="Times New Roman"/>
          <w:b w:val="0"/>
        </w:rPr>
        <w:fldChar w:fldCharType="begin"/>
      </w:r>
      <w:r w:rsidRPr="00AF0921">
        <w:rPr>
          <w:rFonts w:ascii="Times New Roman" w:hAnsi="Times New Roman" w:cs="Times New Roman"/>
          <w:b w:val="0"/>
        </w:rPr>
        <w:instrText xml:space="preserve"> REF _Ref166312013 \r \h  \* MERGEFORMAT </w:instrText>
      </w:r>
      <w:r w:rsidRPr="00AF0921">
        <w:rPr>
          <w:rFonts w:ascii="Times New Roman" w:hAnsi="Times New Roman" w:cs="Times New Roman"/>
          <w:b w:val="0"/>
        </w:rPr>
      </w:r>
      <w:r w:rsidRPr="00AF0921">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.1.12</w:t>
      </w:r>
      <w:r w:rsidRPr="00AF0921">
        <w:rPr>
          <w:rFonts w:ascii="Times New Roman" w:hAnsi="Times New Roman" w:cs="Times New Roman"/>
          <w:b w:val="0"/>
        </w:rPr>
        <w:fldChar w:fldCharType="end"/>
      </w:r>
      <w:r w:rsidRPr="00AF0921">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AF0921">
        <w:rPr>
          <w:rFonts w:ascii="Times New Roman" w:hAnsi="Times New Roman" w:cs="Times New Roman"/>
          <w:b w:val="0"/>
          <w:bCs w:val="0"/>
        </w:rPr>
        <w:t>».</w:t>
      </w:r>
      <w:bookmarkEnd w:id="31"/>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32" w:name="_Ref125828611"/>
      <w:r w:rsidRPr="009855C8">
        <w:rPr>
          <w:rFonts w:ascii="Times New Roman" w:hAnsi="Times New Roman" w:cs="Times New Roman"/>
          <w:b w:val="0"/>
          <w:bCs w:val="0"/>
        </w:rPr>
        <w:t xml:space="preserve"> Единые требования к участникам </w:t>
      </w:r>
      <w:r w:rsidRPr="009855C8">
        <w:rPr>
          <w:rFonts w:ascii="Times New Roman" w:hAnsi="Times New Roman" w:cs="Times New Roman"/>
          <w:b w:val="0"/>
        </w:rPr>
        <w:t>закупки</w:t>
      </w:r>
      <w:r w:rsidRPr="009855C8">
        <w:rPr>
          <w:rFonts w:ascii="Times New Roman" w:hAnsi="Times New Roman" w:cs="Times New Roman"/>
          <w:b w:val="0"/>
          <w:bCs w:val="0"/>
        </w:rPr>
        <w:t>:</w:t>
      </w:r>
      <w:bookmarkEnd w:id="32"/>
    </w:p>
    <w:p w:rsidR="000119F3" w:rsidRPr="009855C8" w:rsidRDefault="000119F3" w:rsidP="000119F3">
      <w:pPr>
        <w:suppressAutoHyphens/>
        <w:spacing w:after="120"/>
        <w:ind w:firstLine="567"/>
      </w:pPr>
      <w:r w:rsidRPr="009855C8">
        <w:t>1.</w:t>
      </w:r>
      <w:r w:rsidR="00AF0921">
        <w:t>5</w:t>
      </w:r>
      <w:r w:rsidRPr="009855C8">
        <w:t xml:space="preserve">.5.1. соответствие требованиям, </w:t>
      </w:r>
      <w:r w:rsidRPr="009855C8">
        <w:rPr>
          <w:bCs/>
        </w:rPr>
        <w:t>установленным</w:t>
      </w:r>
      <w:r w:rsidRPr="009855C8">
        <w:t xml:space="preserve"> в соответствии с законодательством Российской Федерации к лицам, осуществляющим поставки товаров, выполнение работ и оказание услуг, являющихся объект</w:t>
      </w:r>
      <w:r w:rsidRPr="009855C8">
        <w:rPr>
          <w:bCs/>
        </w:rPr>
        <w:t>ами</w:t>
      </w:r>
      <w:r w:rsidRPr="009855C8">
        <w:t xml:space="preserve"> закупок;</w:t>
      </w:r>
    </w:p>
    <w:p w:rsidR="000119F3" w:rsidRPr="009855C8" w:rsidRDefault="000119F3" w:rsidP="000119F3">
      <w:pPr>
        <w:suppressAutoHyphens/>
        <w:spacing w:after="120"/>
        <w:ind w:firstLine="567"/>
      </w:pPr>
      <w:r w:rsidRPr="009855C8">
        <w:t>1.</w:t>
      </w:r>
      <w:r w:rsidR="00AF0921">
        <w:t>5</w:t>
      </w:r>
      <w:r w:rsidRPr="009855C8">
        <w:t xml:space="preserve">.5.2. непроведение ликвидации участника </w:t>
      </w:r>
      <w:r w:rsidRPr="009855C8">
        <w:rPr>
          <w:bCs/>
        </w:rPr>
        <w:t>закупки -</w:t>
      </w:r>
      <w:r w:rsidRPr="009855C8">
        <w:t xml:space="preserve"> юридического лица и отсутствие решения арбитражного суда о признании участника </w:t>
      </w:r>
      <w:r w:rsidRPr="009855C8">
        <w:rPr>
          <w:bCs/>
        </w:rPr>
        <w:t>закупки</w:t>
      </w:r>
      <w:r w:rsidRPr="009855C8">
        <w:t xml:space="preserve"> - юридического лица, индивидуального предпринимателя </w:t>
      </w:r>
      <w:r w:rsidRPr="009855C8">
        <w:rPr>
          <w:bCs/>
        </w:rPr>
        <w:t>несостоятельным (</w:t>
      </w:r>
      <w:r w:rsidRPr="009855C8">
        <w:t>банкротом</w:t>
      </w:r>
      <w:r w:rsidRPr="009855C8">
        <w:rPr>
          <w:bCs/>
        </w:rPr>
        <w:t>)</w:t>
      </w:r>
      <w:r w:rsidRPr="009855C8">
        <w:t xml:space="preserve"> и об открытии конкурсного производства;</w:t>
      </w:r>
    </w:p>
    <w:p w:rsidR="000119F3" w:rsidRPr="009855C8" w:rsidRDefault="000119F3" w:rsidP="000119F3">
      <w:pPr>
        <w:suppressAutoHyphens/>
        <w:spacing w:after="120"/>
        <w:ind w:firstLine="567"/>
      </w:pPr>
      <w:r w:rsidRPr="009855C8">
        <w:t>1.</w:t>
      </w:r>
      <w:r w:rsidR="00AF0921">
        <w:t>5</w:t>
      </w:r>
      <w:r w:rsidRPr="009855C8">
        <w:t xml:space="preserve">.5.3. неприостановление деятельности участника </w:t>
      </w:r>
      <w:r w:rsidRPr="009855C8">
        <w:rPr>
          <w:bCs/>
        </w:rPr>
        <w:t>закупки</w:t>
      </w:r>
      <w:r w:rsidRPr="009855C8">
        <w:t xml:space="preserve"> в порядке, </w:t>
      </w:r>
      <w:r w:rsidRPr="009855C8">
        <w:rPr>
          <w:bCs/>
        </w:rPr>
        <w:t>установленном</w:t>
      </w:r>
      <w:r w:rsidRPr="009855C8">
        <w:t xml:space="preserve"> Кодексом Российской Федерации об административных правонарушениях, на дату подачи заявки на участие в закупке;</w:t>
      </w:r>
    </w:p>
    <w:p w:rsidR="000119F3" w:rsidRPr="009855C8" w:rsidRDefault="00AF0921" w:rsidP="000119F3">
      <w:pPr>
        <w:suppressAutoHyphens/>
        <w:spacing w:after="120"/>
        <w:ind w:firstLine="567"/>
      </w:pPr>
      <w:r>
        <w:lastRenderedPageBreak/>
        <w:t>1.5</w:t>
      </w:r>
      <w:r w:rsidR="000119F3" w:rsidRPr="009855C8">
        <w:t>.5.4.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0119F3" w:rsidRPr="009855C8" w:rsidRDefault="000119F3" w:rsidP="000119F3">
      <w:pPr>
        <w:suppressAutoHyphens/>
        <w:spacing w:after="120"/>
        <w:ind w:firstLine="567"/>
      </w:pPr>
      <w:r w:rsidRPr="009855C8">
        <w:t>1.</w:t>
      </w:r>
      <w:r w:rsidR="00AF0921">
        <w:t>5</w:t>
      </w:r>
      <w:r w:rsidRPr="009855C8">
        <w:t xml:space="preserve">.5.5. отсутствие между участником закупки и заказчиком конфликта интересов, под которым понимаются случаи, при которых руководитель заказчика, член </w:t>
      </w:r>
      <w:r w:rsidRPr="00654139">
        <w:rPr>
          <w:bCs/>
        </w:rPr>
        <w:t>конкурсной</w:t>
      </w:r>
      <w:r w:rsidRPr="009855C8">
        <w:t xml:space="preserve"> комиссии, руководитель контрактной службы заказчика, контрактный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w:t>
      </w:r>
    </w:p>
    <w:p w:rsidR="000119F3" w:rsidRDefault="000119F3" w:rsidP="000119F3">
      <w:pPr>
        <w:suppressAutoHyphens/>
        <w:spacing w:after="120"/>
        <w:ind w:firstLine="567"/>
      </w:pPr>
      <w:r w:rsidRPr="009855C8">
        <w:t>1.</w:t>
      </w:r>
      <w:r w:rsidR="00AF0921">
        <w:t>5</w:t>
      </w:r>
      <w:r w:rsidRPr="009855C8">
        <w:t xml:space="preserve">.5.6. </w:t>
      </w:r>
      <w:r>
        <w:t>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статьями 289, 290, 291, 291.1 Уголовного кодекса Российской Федерации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
    <w:p w:rsidR="000119F3" w:rsidRPr="009855C8" w:rsidRDefault="000119F3" w:rsidP="000119F3">
      <w:pPr>
        <w:suppressAutoHyphens/>
        <w:spacing w:after="120"/>
        <w:ind w:firstLine="567"/>
      </w:pPr>
      <w:r>
        <w:t>1.</w:t>
      </w:r>
      <w:r w:rsidR="00AF0921">
        <w:t>5</w:t>
      </w:r>
      <w:r>
        <w:t>.5.</w:t>
      </w:r>
      <w:r w:rsidRPr="001602CA">
        <w:t xml:space="preserve">7. </w:t>
      </w:r>
      <w: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0119F3" w:rsidRPr="009855C8" w:rsidRDefault="000119F3" w:rsidP="000119F3">
      <w:pPr>
        <w:suppressAutoHyphens/>
        <w:spacing w:after="120"/>
        <w:ind w:firstLine="567"/>
      </w:pPr>
      <w:r w:rsidRPr="009855C8">
        <w:t>1.</w:t>
      </w:r>
      <w:r w:rsidR="00AF0921">
        <w:t>5</w:t>
      </w:r>
      <w:r w:rsidRPr="009855C8">
        <w:t>.5.</w:t>
      </w:r>
      <w:r w:rsidRPr="001602CA">
        <w:t>8</w:t>
      </w:r>
      <w:r w:rsidRPr="009855C8">
        <w:t>. обладание участниками закупки исключительными правами на результаты интеллектуальной деятельности, если в связи с исполнением контракта заказчик приобретает права на такие результаты, за исключением случаев заключения контрактов на создание произведений литературы или искусства, исполнения, на финансирование проката или показа национального фильма;</w:t>
      </w:r>
    </w:p>
    <w:p w:rsidR="000119F3" w:rsidRDefault="000119F3" w:rsidP="000119F3">
      <w:pPr>
        <w:autoSpaceDE w:val="0"/>
        <w:autoSpaceDN w:val="0"/>
        <w:adjustRightInd w:val="0"/>
        <w:spacing w:after="0"/>
        <w:ind w:firstLine="540"/>
      </w:pPr>
      <w:r w:rsidRPr="009855C8">
        <w:t>1.</w:t>
      </w:r>
      <w:r w:rsidR="00AF0921">
        <w:t>5</w:t>
      </w:r>
      <w:r w:rsidRPr="009855C8">
        <w:t>.5.</w:t>
      </w:r>
      <w:r w:rsidRPr="00BA3C00">
        <w:t>9</w:t>
      </w:r>
      <w:r w:rsidRPr="009855C8">
        <w:t>. участник закупки не является офшорной компанией</w:t>
      </w:r>
      <w:r>
        <w:t>;</w:t>
      </w:r>
    </w:p>
    <w:p w:rsidR="000119F3" w:rsidRDefault="000119F3" w:rsidP="000119F3">
      <w:pPr>
        <w:autoSpaceDE w:val="0"/>
        <w:autoSpaceDN w:val="0"/>
        <w:adjustRightInd w:val="0"/>
        <w:spacing w:after="0"/>
        <w:ind w:firstLine="540"/>
      </w:pPr>
      <w:r>
        <w:lastRenderedPageBreak/>
        <w:t>1.</w:t>
      </w:r>
      <w:r w:rsidR="00AF0921">
        <w:t>5</w:t>
      </w:r>
      <w:r>
        <w:t>.5.10</w:t>
      </w:r>
      <w:r w:rsidRPr="009855C8">
        <w:t>.</w:t>
      </w:r>
      <w:r>
        <w:t xml:space="preserve"> отсутствие у участника закупки </w:t>
      </w:r>
      <w:hyperlink r:id="rId9" w:history="1">
        <w:r w:rsidRPr="00A13CC3">
          <w:t>ограничений</w:t>
        </w:r>
      </w:hyperlink>
      <w:r>
        <w:t xml:space="preserve"> для участия в закупках, установленных законодательством Российской Федерации.</w:t>
      </w:r>
    </w:p>
    <w:p w:rsidR="000119F3" w:rsidRDefault="000119F3" w:rsidP="00CF2DBB">
      <w:pPr>
        <w:pStyle w:val="31"/>
        <w:numPr>
          <w:ilvl w:val="2"/>
          <w:numId w:val="16"/>
        </w:numPr>
        <w:spacing w:before="0" w:after="120"/>
        <w:ind w:left="0" w:firstLine="567"/>
        <w:rPr>
          <w:rFonts w:ascii="Times New Roman" w:hAnsi="Times New Roman" w:cs="Times New Roman"/>
          <w:b w:val="0"/>
        </w:rPr>
      </w:pPr>
      <w:bookmarkStart w:id="33" w:name="_Ref354442471"/>
      <w:r w:rsidRPr="009855C8">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(подрядчиков, исполнителей), предусмотренном Законом о контрактной системе,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 если такое требование установлено Заказчиком, уполномоченным органом  в пункте </w:t>
      </w:r>
      <w:r w:rsidRPr="009855C8">
        <w:rPr>
          <w:rFonts w:ascii="Times New Roman" w:hAnsi="Times New Roman" w:cs="Times New Roman"/>
          <w:b w:val="0"/>
          <w:bCs w:val="0"/>
        </w:rPr>
        <w:t>10.1.</w:t>
      </w:r>
      <w:r>
        <w:rPr>
          <w:rFonts w:ascii="Times New Roman" w:hAnsi="Times New Roman" w:cs="Times New Roman"/>
          <w:b w:val="0"/>
          <w:bCs w:val="0"/>
        </w:rPr>
        <w:t>12</w:t>
      </w:r>
      <w:r w:rsidRPr="009855C8">
        <w:rPr>
          <w:rFonts w:ascii="Times New Roman" w:hAnsi="Times New Roman" w:cs="Times New Roman"/>
          <w:b w:val="0"/>
          <w:bCs w:val="0"/>
        </w:rPr>
        <w:t xml:space="preserve"> части II «ИНФОРМАЦИОННАЯ КАРТА КОНКУРСА»</w:t>
      </w:r>
      <w:r w:rsidRPr="009855C8">
        <w:rPr>
          <w:rFonts w:ascii="Times New Roman" w:hAnsi="Times New Roman" w:cs="Times New Roman"/>
          <w:b w:val="0"/>
        </w:rPr>
        <w:t>.</w:t>
      </w:r>
      <w:bookmarkEnd w:id="33"/>
    </w:p>
    <w:p w:rsidR="001A25B4" w:rsidRPr="003001C8" w:rsidRDefault="001A25B4" w:rsidP="001A25B4">
      <w:pPr>
        <w:ind w:firstLine="567"/>
      </w:pPr>
      <w:r w:rsidRPr="003001C8">
        <w:t>1.5.7.</w:t>
      </w:r>
      <w:r w:rsidRPr="003001C8">
        <w:tab/>
        <w:t>Дополнительные требования, устанавливаемые Правительством Российской Федерации к участникам закупок отдельных видов товаров, работ, услуг, в соответствии с частью 2 статьи 31 Закона о контрактной системе, в том числе:</w:t>
      </w:r>
    </w:p>
    <w:p w:rsidR="001A25B4" w:rsidRPr="003001C8" w:rsidRDefault="001A25B4" w:rsidP="001A25B4">
      <w:r w:rsidRPr="003001C8">
        <w:t>1) наличие финансовых ресурсов для исполнения контракта;</w:t>
      </w:r>
    </w:p>
    <w:p w:rsidR="001A25B4" w:rsidRPr="003001C8" w:rsidRDefault="001A25B4" w:rsidP="001A25B4">
      <w:r w:rsidRPr="003001C8">
        <w:t>2) наличие на праве собственности или ином законном основании оборудования и других материальных ресурсов для исполнения контракта;</w:t>
      </w:r>
    </w:p>
    <w:p w:rsidR="001A25B4" w:rsidRPr="003001C8" w:rsidRDefault="001A25B4" w:rsidP="001A25B4">
      <w:r w:rsidRPr="003001C8">
        <w:t>3) наличие опыта работы, связанного с предметом контракта, и деловой репутации;</w:t>
      </w:r>
    </w:p>
    <w:p w:rsidR="001A25B4" w:rsidRPr="003001C8" w:rsidRDefault="001A25B4" w:rsidP="001A25B4">
      <w:r w:rsidRPr="003001C8">
        <w:t>4) наличие необходимого для исполнения контракта количества специалистов и иных работников определенного уровня квалификации.</w:t>
      </w:r>
    </w:p>
    <w:p w:rsidR="001A25B4" w:rsidRPr="003001C8" w:rsidRDefault="001A25B4" w:rsidP="001A25B4"/>
    <w:p w:rsidR="001A25B4" w:rsidRPr="003001C8" w:rsidRDefault="001A25B4" w:rsidP="001A25B4">
      <w:pPr>
        <w:ind w:firstLine="567"/>
      </w:pPr>
      <w:r w:rsidRPr="003001C8">
        <w:t>1.5.8.</w:t>
      </w:r>
      <w:r w:rsidRPr="003001C8">
        <w:tab/>
        <w:t>Требования, предусмотренные пунктом 1.5.7 части II «ОБЩИЕ УСЛОВИЯ ПРОВЕДЕНИЯ КОНКУРСА», применяются в порядке и на условиях, установленных Правительством Российской Федерации. Данные дополнительные требования применяются только при наличии соответст</w:t>
      </w:r>
      <w:r w:rsidR="0006193D" w:rsidRPr="003001C8">
        <w:t>вующего указания в пункте 10.1.12</w:t>
      </w:r>
      <w:r w:rsidRPr="003001C8">
        <w:t xml:space="preserve"> части III «ИНФОРМАЦИОННАЯ КАРТА КОНКУРСА».</w:t>
      </w:r>
    </w:p>
    <w:p w:rsidR="000119F3" w:rsidRPr="009855C8" w:rsidRDefault="000119F3" w:rsidP="000119F3"/>
    <w:p w:rsidR="000119F3" w:rsidRPr="009855C8" w:rsidRDefault="000119F3" w:rsidP="00CF2DBB">
      <w:pPr>
        <w:pStyle w:val="20"/>
        <w:keepNext w:val="0"/>
        <w:numPr>
          <w:ilvl w:val="1"/>
          <w:numId w:val="16"/>
        </w:numPr>
        <w:tabs>
          <w:tab w:val="left" w:pos="1276"/>
        </w:tabs>
        <w:spacing w:after="120"/>
        <w:ind w:left="0" w:firstLine="567"/>
        <w:jc w:val="both"/>
        <w:rPr>
          <w:sz w:val="24"/>
          <w:szCs w:val="24"/>
        </w:rPr>
      </w:pPr>
      <w:bookmarkStart w:id="34" w:name="_Toc123405458"/>
      <w:bookmarkStart w:id="35" w:name="_Toc354408399"/>
      <w:r w:rsidRPr="009855C8">
        <w:rPr>
          <w:sz w:val="24"/>
          <w:szCs w:val="24"/>
        </w:rPr>
        <w:t>Привлечение соисполнителей (субподрядчиков) к исполнению контракта</w:t>
      </w:r>
      <w:bookmarkEnd w:id="34"/>
      <w:bookmarkEnd w:id="35"/>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36" w:name="_Ref166312234"/>
      <w:bookmarkStart w:id="37" w:name="_Ref11495519"/>
      <w:r w:rsidRPr="00D306FB">
        <w:rPr>
          <w:rFonts w:ascii="Times New Roman" w:hAnsi="Times New Roman" w:cs="Times New Roman"/>
          <w:b w:val="0"/>
          <w:bCs w:val="0"/>
        </w:rPr>
        <w:lastRenderedPageBreak/>
        <w:t>Участник закупки вправе привлечь к исполнению контракта соисполнителей (субподрядчиков) в случае, если это допускается условиями Проекта контракта (часть «</w:t>
      </w:r>
      <w:r w:rsidRPr="00261503">
        <w:rPr>
          <w:rFonts w:ascii="Times New Roman" w:hAnsi="Times New Roman" w:cs="Times New Roman"/>
          <w:b w:val="0"/>
        </w:rPr>
        <w:fldChar w:fldCharType="begin"/>
      </w:r>
      <w:r w:rsidRPr="00261503">
        <w:rPr>
          <w:rFonts w:ascii="Times New Roman" w:hAnsi="Times New Roman" w:cs="Times New Roman"/>
          <w:b w:val="0"/>
        </w:rPr>
        <w:instrText xml:space="preserve"> REF _Ref166334809 \h  \* MERGEFORMAT </w:instrText>
      </w:r>
      <w:r w:rsidRPr="00261503">
        <w:rPr>
          <w:rFonts w:ascii="Times New Roman" w:hAnsi="Times New Roman" w:cs="Times New Roman"/>
          <w:b w:val="0"/>
        </w:rPr>
      </w:r>
      <w:r w:rsidRPr="00261503">
        <w:rPr>
          <w:rFonts w:ascii="Times New Roman" w:hAnsi="Times New Roman" w:cs="Times New Roman"/>
          <w:b w:val="0"/>
        </w:rPr>
        <w:fldChar w:fldCharType="separate"/>
      </w:r>
      <w:r w:rsidR="00B5553E" w:rsidRPr="00B5553E">
        <w:rPr>
          <w:rFonts w:ascii="Times New Roman" w:hAnsi="Times New Roman" w:cs="Times New Roman"/>
        </w:rPr>
        <w:t xml:space="preserve">III. </w:t>
      </w:r>
      <w:r w:rsidR="00B5553E" w:rsidRPr="00B5553E">
        <w:rPr>
          <w:rStyle w:val="12"/>
          <w:rFonts w:ascii="Times New Roman" w:hAnsi="Times New Roman" w:cs="Times New Roman"/>
          <w:caps/>
          <w:color w:val="auto"/>
        </w:rPr>
        <w:t>ПРОЕКТ КОНТРАКТА</w:t>
      </w:r>
      <w:r w:rsidRPr="00261503">
        <w:rPr>
          <w:rFonts w:ascii="Times New Roman" w:hAnsi="Times New Roman" w:cs="Times New Roman"/>
          <w:b w:val="0"/>
        </w:rPr>
        <w:fldChar w:fldCharType="end"/>
      </w:r>
      <w:r w:rsidRPr="00D306FB">
        <w:rPr>
          <w:rFonts w:ascii="Times New Roman" w:hAnsi="Times New Roman" w:cs="Times New Roman"/>
          <w:b w:val="0"/>
          <w:bCs w:val="0"/>
        </w:rPr>
        <w:t>») либо, если в Проекте контракта данный вопрос не урегулирован, если это допускается положениями Гражданского кодекса Российской Федерации для соответствующего предмету контракта виду гражданско-правового договора.</w:t>
      </w:r>
      <w:bookmarkEnd w:id="36"/>
      <w:r w:rsidRPr="00D306FB">
        <w:rPr>
          <w:rFonts w:ascii="Times New Roman" w:hAnsi="Times New Roman" w:cs="Times New Roman"/>
          <w:b w:val="0"/>
          <w:bCs w:val="0"/>
        </w:rPr>
        <w:t xml:space="preserve"> </w:t>
      </w:r>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38" w:name="_Ref354131841"/>
      <w:r w:rsidRPr="00D306FB">
        <w:rPr>
          <w:rFonts w:ascii="Times New Roman" w:hAnsi="Times New Roman" w:cs="Times New Roman"/>
          <w:b w:val="0"/>
          <w:bCs w:val="0"/>
        </w:rPr>
        <w:t>В случае, если  условиями Проекта контракта (часть «</w:t>
      </w:r>
      <w:r w:rsidRPr="00261503">
        <w:rPr>
          <w:rFonts w:ascii="Times New Roman" w:hAnsi="Times New Roman" w:cs="Times New Roman"/>
          <w:b w:val="0"/>
          <w:bCs w:val="0"/>
        </w:rPr>
        <w:fldChar w:fldCharType="begin"/>
      </w:r>
      <w:r w:rsidRPr="00261503">
        <w:rPr>
          <w:rFonts w:ascii="Times New Roman" w:hAnsi="Times New Roman" w:cs="Times New Roman"/>
          <w:b w:val="0"/>
          <w:bCs w:val="0"/>
        </w:rPr>
        <w:instrText xml:space="preserve"> REF _Ref354131722 \h  \* MERGEFORMAT </w:instrText>
      </w:r>
      <w:r w:rsidRPr="00261503">
        <w:rPr>
          <w:rFonts w:ascii="Times New Roman" w:hAnsi="Times New Roman" w:cs="Times New Roman"/>
          <w:b w:val="0"/>
          <w:bCs w:val="0"/>
        </w:rPr>
      </w:r>
      <w:r w:rsidRPr="00261503">
        <w:rPr>
          <w:rFonts w:ascii="Times New Roman" w:hAnsi="Times New Roman" w:cs="Times New Roman"/>
          <w:b w:val="0"/>
          <w:bCs w:val="0"/>
        </w:rPr>
        <w:fldChar w:fldCharType="separate"/>
      </w:r>
      <w:r w:rsidR="00B5553E" w:rsidRPr="00B5553E">
        <w:rPr>
          <w:rStyle w:val="12"/>
          <w:rFonts w:ascii="Times New Roman" w:hAnsi="Times New Roman" w:cs="Times New Roman"/>
          <w:caps/>
          <w:color w:val="auto"/>
        </w:rPr>
        <w:t>III. ПРОЕКТ КОНТРАКТА</w:t>
      </w:r>
      <w:r w:rsidRPr="00261503">
        <w:rPr>
          <w:rFonts w:ascii="Times New Roman" w:hAnsi="Times New Roman" w:cs="Times New Roman"/>
          <w:b w:val="0"/>
          <w:bCs w:val="0"/>
        </w:rPr>
        <w:fldChar w:fldCharType="end"/>
      </w:r>
      <w:r w:rsidRPr="00D306FB">
        <w:rPr>
          <w:rFonts w:ascii="Times New Roman" w:hAnsi="Times New Roman" w:cs="Times New Roman"/>
          <w:b w:val="0"/>
          <w:bCs w:val="0"/>
        </w:rPr>
        <w:t xml:space="preserve">») предусмотрено привлечение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и требование об этом содержится в Извещении о проведении конкурса и пункте </w:t>
      </w:r>
      <w:r w:rsidRPr="00CA5CA5">
        <w:rPr>
          <w:rFonts w:ascii="Times New Roman" w:hAnsi="Times New Roman" w:cs="Times New Roman"/>
          <w:b w:val="0"/>
          <w:bCs w:val="0"/>
        </w:rPr>
        <w:fldChar w:fldCharType="begin"/>
      </w:r>
      <w:r w:rsidRPr="00D306FB">
        <w:rPr>
          <w:rFonts w:ascii="Times New Roman" w:hAnsi="Times New Roman" w:cs="Times New Roman"/>
          <w:b w:val="0"/>
          <w:bCs w:val="0"/>
        </w:rPr>
        <w:instrText xml:space="preserve"> REF _Ref354131781 \r \h  \* MERGEFORMAT </w:instrText>
      </w:r>
      <w:r w:rsidRPr="00CA5CA5">
        <w:rPr>
          <w:rFonts w:ascii="Times New Roman" w:hAnsi="Times New Roman" w:cs="Times New Roman"/>
          <w:b w:val="0"/>
          <w:bCs w:val="0"/>
        </w:rPr>
      </w:r>
      <w:r w:rsidRPr="00CA5CA5">
        <w:rPr>
          <w:rFonts w:ascii="Times New Roman" w:hAnsi="Times New Roman" w:cs="Times New Roman"/>
          <w:b w:val="0"/>
          <w:bCs w:val="0"/>
        </w:rPr>
        <w:fldChar w:fldCharType="separate"/>
      </w:r>
      <w:r w:rsidR="00B5553E">
        <w:rPr>
          <w:rFonts w:ascii="Times New Roman" w:hAnsi="Times New Roman" w:cs="Times New Roman"/>
          <w:b w:val="0"/>
          <w:bCs w:val="0"/>
        </w:rPr>
        <w:t>10.1.30</w:t>
      </w:r>
      <w:r w:rsidRPr="00CA5CA5">
        <w:rPr>
          <w:rFonts w:ascii="Times New Roman" w:hAnsi="Times New Roman" w:cs="Times New Roman"/>
          <w:b w:val="0"/>
          <w:bCs w:val="0"/>
        </w:rPr>
        <w:fldChar w:fldCharType="end"/>
      </w:r>
      <w:r w:rsidR="005078CA">
        <w:rPr>
          <w:rFonts w:ascii="Times New Roman" w:hAnsi="Times New Roman" w:cs="Times New Roman"/>
          <w:b w:val="0"/>
          <w:bCs w:val="0"/>
        </w:rPr>
        <w:t xml:space="preserve"> </w:t>
      </w:r>
      <w:r w:rsidRPr="00D306FB">
        <w:rPr>
          <w:rFonts w:ascii="Times New Roman" w:hAnsi="Times New Roman" w:cs="Times New Roman"/>
          <w:b w:val="0"/>
          <w:bCs w:val="0"/>
        </w:rPr>
        <w:t>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D306FB">
        <w:rPr>
          <w:rFonts w:ascii="Times New Roman" w:hAnsi="Times New Roman" w:cs="Times New Roman"/>
          <w:b w:val="0"/>
          <w:bCs w:val="0"/>
        </w:rPr>
        <w:t>», участник закупки, не являющийся субъектом малого предпринимательства или социально ориентированной некоммерческой организацией, привлекает к исполнению контракта субподрядчиков, соисполнителей из числа вышеназванных субъектов и организаций.  При этом Заказчик в ходе исполнения контракта осуществляет контроль за исполнением данного требования.</w:t>
      </w:r>
      <w:bookmarkEnd w:id="38"/>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39" w:name="_Ref354131847"/>
      <w:r w:rsidRPr="00D306FB">
        <w:rPr>
          <w:rFonts w:ascii="Times New Roman" w:hAnsi="Times New Roman" w:cs="Times New Roman"/>
          <w:b w:val="0"/>
          <w:bCs w:val="0"/>
        </w:rPr>
        <w:t>Неисполнение участником закупки, не являющимся субъектом малого предпринимательства или социально ориентированной некоммерческой организацией, требования о привлечении к исполнению контракта субподрядчиков, соисполнителей из числа субъектов малого предпринимательства и социально ориентированных некоммерческих организаций влечет возникновение гражданско-правовой ответственности, предусмотренной условиями Проекта контракта (часть «</w:t>
      </w:r>
      <w:r w:rsidRPr="00261503">
        <w:rPr>
          <w:rFonts w:ascii="Times New Roman" w:hAnsi="Times New Roman" w:cs="Times New Roman"/>
          <w:b w:val="0"/>
          <w:bCs w:val="0"/>
        </w:rPr>
        <w:fldChar w:fldCharType="begin"/>
      </w:r>
      <w:r w:rsidRPr="00261503">
        <w:rPr>
          <w:rFonts w:ascii="Times New Roman" w:hAnsi="Times New Roman" w:cs="Times New Roman"/>
          <w:b w:val="0"/>
          <w:bCs w:val="0"/>
        </w:rPr>
        <w:instrText xml:space="preserve"> REF _Ref354131722 \h  \* MERGEFORMAT </w:instrText>
      </w:r>
      <w:r w:rsidRPr="00261503">
        <w:rPr>
          <w:rFonts w:ascii="Times New Roman" w:hAnsi="Times New Roman" w:cs="Times New Roman"/>
          <w:b w:val="0"/>
          <w:bCs w:val="0"/>
        </w:rPr>
      </w:r>
      <w:r w:rsidRPr="00261503">
        <w:rPr>
          <w:rFonts w:ascii="Times New Roman" w:hAnsi="Times New Roman" w:cs="Times New Roman"/>
          <w:b w:val="0"/>
          <w:bCs w:val="0"/>
        </w:rPr>
        <w:fldChar w:fldCharType="separate"/>
      </w:r>
      <w:r w:rsidR="00B5553E" w:rsidRPr="00B5553E">
        <w:rPr>
          <w:rStyle w:val="12"/>
          <w:rFonts w:ascii="Times New Roman" w:hAnsi="Times New Roman" w:cs="Times New Roman"/>
          <w:caps/>
          <w:color w:val="auto"/>
        </w:rPr>
        <w:t>III. ПРОЕКТ КОНТРАКТА</w:t>
      </w:r>
      <w:r w:rsidRPr="00261503">
        <w:rPr>
          <w:rFonts w:ascii="Times New Roman" w:hAnsi="Times New Roman" w:cs="Times New Roman"/>
          <w:b w:val="0"/>
          <w:bCs w:val="0"/>
        </w:rPr>
        <w:fldChar w:fldCharType="end"/>
      </w:r>
      <w:r w:rsidRPr="00D306FB">
        <w:rPr>
          <w:rFonts w:ascii="Times New Roman" w:hAnsi="Times New Roman" w:cs="Times New Roman"/>
          <w:b w:val="0"/>
          <w:bCs w:val="0"/>
        </w:rPr>
        <w:t>»)</w:t>
      </w:r>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bookmarkStart w:id="40" w:name="_Ref354132610"/>
      <w:r w:rsidRPr="00D306FB">
        <w:rPr>
          <w:rFonts w:ascii="Times New Roman" w:hAnsi="Times New Roman" w:cs="Times New Roman"/>
          <w:b w:val="0"/>
        </w:rPr>
        <w:t>В случае, если начальная (максимальная) цена контракта при осуществлении закупки товара, работы, услуги превышает размер, установленный Правительством Российской Федерации, участник закупки в соответствии с условиями Проекта контракта (часть «</w:t>
      </w:r>
      <w:r w:rsidRPr="00CA5CA5">
        <w:rPr>
          <w:rFonts w:ascii="Times New Roman" w:hAnsi="Times New Roman" w:cs="Times New Roman"/>
          <w:b w:val="0"/>
        </w:rPr>
        <w:fldChar w:fldCharType="begin"/>
      </w:r>
      <w:r w:rsidRPr="00CA5CA5">
        <w:rPr>
          <w:rFonts w:ascii="Times New Roman" w:hAnsi="Times New Roman" w:cs="Times New Roman"/>
          <w:b w:val="0"/>
        </w:rPr>
        <w:instrText xml:space="preserve"> REF _Ref354131722 \h  \* MERGEFORMAT </w:instrText>
      </w:r>
      <w:r w:rsidRPr="00CA5CA5">
        <w:rPr>
          <w:rFonts w:ascii="Times New Roman" w:hAnsi="Times New Roman" w:cs="Times New Roman"/>
          <w:b w:val="0"/>
        </w:rPr>
      </w:r>
      <w:r w:rsidRPr="00CA5CA5">
        <w:rPr>
          <w:rFonts w:ascii="Times New Roman" w:hAnsi="Times New Roman" w:cs="Times New Roman"/>
          <w:b w:val="0"/>
        </w:rPr>
        <w:fldChar w:fldCharType="separate"/>
      </w:r>
      <w:r w:rsidR="00B5553E" w:rsidRPr="00B5553E">
        <w:rPr>
          <w:rStyle w:val="12"/>
          <w:rFonts w:ascii="Times New Roman" w:hAnsi="Times New Roman" w:cs="Times New Roman"/>
          <w:caps/>
          <w:color w:val="auto"/>
        </w:rPr>
        <w:t>III.</w:t>
      </w:r>
      <w:r w:rsidR="00B5553E" w:rsidRPr="00B5553E">
        <w:rPr>
          <w:rStyle w:val="12"/>
          <w:rFonts w:ascii="Times New Roman" w:hAnsi="Times New Roman" w:cs="Times New Roman"/>
          <w:caps/>
        </w:rPr>
        <w:t xml:space="preserve"> </w:t>
      </w:r>
      <w:r w:rsidR="00B5553E" w:rsidRPr="00B5553E">
        <w:rPr>
          <w:rStyle w:val="12"/>
          <w:rFonts w:ascii="Times New Roman" w:hAnsi="Times New Roman" w:cs="Times New Roman"/>
          <w:caps/>
          <w:color w:val="auto"/>
        </w:rPr>
        <w:t>ПРОЕКТ КОНТРАКТА</w:t>
      </w:r>
      <w:r w:rsidRPr="00CA5CA5">
        <w:rPr>
          <w:rFonts w:ascii="Times New Roman" w:hAnsi="Times New Roman" w:cs="Times New Roman"/>
          <w:b w:val="0"/>
        </w:rPr>
        <w:fldChar w:fldCharType="end"/>
      </w:r>
      <w:r w:rsidRPr="00D306FB">
        <w:rPr>
          <w:rFonts w:ascii="Times New Roman" w:hAnsi="Times New Roman" w:cs="Times New Roman"/>
          <w:b w:val="0"/>
        </w:rPr>
        <w:t xml:space="preserve">») обязан предоставлять информацию о всех соисполнителях, </w:t>
      </w:r>
      <w:r w:rsidRPr="00D306FB">
        <w:rPr>
          <w:rStyle w:val="f"/>
          <w:rFonts w:ascii="Times New Roman" w:hAnsi="Times New Roman" w:cs="Times New Roman"/>
          <w:b w:val="0"/>
        </w:rPr>
        <w:t>субподрядчиках</w:t>
      </w:r>
      <w:r w:rsidRPr="00D306FB">
        <w:rPr>
          <w:rFonts w:ascii="Times New Roman" w:hAnsi="Times New Roman" w:cs="Times New Roman"/>
          <w:b w:val="0"/>
        </w:rPr>
        <w:t>, заключивших договор или договоры с таким участником закупки, цена которого или общая цена которых составляет более чем десять процентов цены контракта. Указанная информация предоставляется участником закупки заказчику в течение десяти дней с момента заключения соответствующего договора с соисполнителем, субподрядчиком.</w:t>
      </w:r>
      <w:bookmarkEnd w:id="40"/>
    </w:p>
    <w:p w:rsidR="000119F3" w:rsidRPr="00D306FB" w:rsidRDefault="000119F3" w:rsidP="00CF2DBB">
      <w:pPr>
        <w:pStyle w:val="31"/>
        <w:keepLines/>
        <w:numPr>
          <w:ilvl w:val="2"/>
          <w:numId w:val="16"/>
        </w:numPr>
        <w:spacing w:before="0" w:after="120"/>
        <w:ind w:left="0" w:firstLine="567"/>
        <w:rPr>
          <w:rFonts w:ascii="Times New Roman" w:hAnsi="Times New Roman" w:cs="Times New Roman"/>
          <w:b w:val="0"/>
          <w:bCs w:val="0"/>
        </w:rPr>
      </w:pPr>
      <w:r w:rsidRPr="00D306FB">
        <w:rPr>
          <w:rFonts w:ascii="Times New Roman" w:hAnsi="Times New Roman" w:cs="Times New Roman"/>
          <w:b w:val="0"/>
          <w:bCs w:val="0"/>
        </w:rPr>
        <w:t xml:space="preserve">За непредоставление информации, указанной пункте </w:t>
      </w:r>
      <w:r w:rsidRPr="00CA5CA5">
        <w:rPr>
          <w:rFonts w:ascii="Times New Roman" w:hAnsi="Times New Roman" w:cs="Times New Roman"/>
          <w:b w:val="0"/>
          <w:bCs w:val="0"/>
        </w:rPr>
        <w:fldChar w:fldCharType="begin"/>
      </w:r>
      <w:r w:rsidRPr="00D306FB">
        <w:rPr>
          <w:rFonts w:ascii="Times New Roman" w:hAnsi="Times New Roman" w:cs="Times New Roman"/>
          <w:b w:val="0"/>
          <w:bCs w:val="0"/>
        </w:rPr>
        <w:instrText xml:space="preserve"> REF _Ref354132610 \r \h  \* MERGEFORMAT </w:instrText>
      </w:r>
      <w:r w:rsidRPr="00CA5CA5">
        <w:rPr>
          <w:rFonts w:ascii="Times New Roman" w:hAnsi="Times New Roman" w:cs="Times New Roman"/>
          <w:b w:val="0"/>
          <w:bCs w:val="0"/>
        </w:rPr>
      </w:r>
      <w:r w:rsidRPr="00CA5CA5">
        <w:rPr>
          <w:rFonts w:ascii="Times New Roman" w:hAnsi="Times New Roman" w:cs="Times New Roman"/>
          <w:b w:val="0"/>
          <w:bCs w:val="0"/>
        </w:rPr>
        <w:fldChar w:fldCharType="separate"/>
      </w:r>
      <w:r w:rsidR="00B5553E">
        <w:rPr>
          <w:rFonts w:ascii="Times New Roman" w:hAnsi="Times New Roman" w:cs="Times New Roman"/>
          <w:b w:val="0"/>
          <w:bCs w:val="0"/>
        </w:rPr>
        <w:t>1.6.4</w:t>
      </w:r>
      <w:r w:rsidRPr="00CA5CA5">
        <w:rPr>
          <w:rFonts w:ascii="Times New Roman" w:hAnsi="Times New Roman" w:cs="Times New Roman"/>
          <w:b w:val="0"/>
          <w:bCs w:val="0"/>
        </w:rPr>
        <w:fldChar w:fldCharType="end"/>
      </w:r>
      <w:r w:rsidRPr="00D306FB">
        <w:rPr>
          <w:rFonts w:ascii="Times New Roman" w:hAnsi="Times New Roman" w:cs="Times New Roman"/>
          <w:b w:val="0"/>
          <w:bCs w:val="0"/>
        </w:rPr>
        <w:t xml:space="preserve"> настоящей документации, в Проекте контракта (часть «</w:t>
      </w:r>
      <w:r w:rsidRPr="00CA5CA5">
        <w:rPr>
          <w:rFonts w:ascii="Times New Roman" w:hAnsi="Times New Roman" w:cs="Times New Roman"/>
          <w:b w:val="0"/>
          <w:bCs w:val="0"/>
        </w:rPr>
        <w:fldChar w:fldCharType="begin"/>
      </w:r>
      <w:r w:rsidRPr="00CA5CA5">
        <w:rPr>
          <w:rFonts w:ascii="Times New Roman" w:hAnsi="Times New Roman" w:cs="Times New Roman"/>
          <w:b w:val="0"/>
          <w:bCs w:val="0"/>
        </w:rPr>
        <w:instrText xml:space="preserve"> REF _Ref354131722 \h  \* MERGEFORMAT </w:instrText>
      </w:r>
      <w:r w:rsidRPr="00CA5CA5">
        <w:rPr>
          <w:rFonts w:ascii="Times New Roman" w:hAnsi="Times New Roman" w:cs="Times New Roman"/>
          <w:b w:val="0"/>
          <w:bCs w:val="0"/>
        </w:rPr>
      </w:r>
      <w:r w:rsidRPr="00CA5CA5">
        <w:rPr>
          <w:rFonts w:ascii="Times New Roman" w:hAnsi="Times New Roman" w:cs="Times New Roman"/>
          <w:b w:val="0"/>
          <w:bCs w:val="0"/>
        </w:rPr>
        <w:fldChar w:fldCharType="separate"/>
      </w:r>
      <w:r w:rsidR="00B5553E" w:rsidRPr="00B5553E">
        <w:rPr>
          <w:rStyle w:val="12"/>
          <w:rFonts w:ascii="Times New Roman" w:hAnsi="Times New Roman" w:cs="Times New Roman"/>
          <w:caps/>
          <w:color w:val="auto"/>
        </w:rPr>
        <w:t>III. ПРОЕКТ КОНТРАКТА</w:t>
      </w:r>
      <w:r w:rsidRPr="00CA5CA5">
        <w:rPr>
          <w:rFonts w:ascii="Times New Roman" w:hAnsi="Times New Roman" w:cs="Times New Roman"/>
          <w:b w:val="0"/>
          <w:bCs w:val="0"/>
        </w:rPr>
        <w:fldChar w:fldCharType="end"/>
      </w:r>
      <w:r w:rsidRPr="00D306FB">
        <w:rPr>
          <w:rFonts w:ascii="Times New Roman" w:hAnsi="Times New Roman" w:cs="Times New Roman"/>
          <w:b w:val="0"/>
          <w:bCs w:val="0"/>
        </w:rPr>
        <w:t>») предусмотрена ответственность в виде взыскания с поставщика (подрядчика, исполнителя) пени в размере одной трехсотой действующей на дату уплаты пени ключевой ставки Центрального банка Российской Федерации от цены договора, заключенного поставщиком (подрядчиком, исполнителем) с соисполнителем, субподрядчиком. Пеня подлежит начислению за каждый день просрочки исполнения такого обязательства.</w:t>
      </w:r>
      <w:bookmarkEnd w:id="39"/>
    </w:p>
    <w:p w:rsidR="000119F3" w:rsidRPr="009855C8" w:rsidRDefault="000119F3" w:rsidP="00CF2DBB">
      <w:pPr>
        <w:pStyle w:val="20"/>
        <w:keepNext w:val="0"/>
        <w:numPr>
          <w:ilvl w:val="1"/>
          <w:numId w:val="16"/>
        </w:numPr>
        <w:spacing w:after="120"/>
        <w:ind w:left="0" w:firstLine="567"/>
        <w:jc w:val="left"/>
        <w:rPr>
          <w:sz w:val="24"/>
          <w:szCs w:val="24"/>
        </w:rPr>
      </w:pPr>
      <w:bookmarkStart w:id="41" w:name="_Toc123405460"/>
      <w:bookmarkStart w:id="42" w:name="_Toc354408401"/>
      <w:bookmarkEnd w:id="37"/>
      <w:r w:rsidRPr="009855C8">
        <w:rPr>
          <w:sz w:val="24"/>
          <w:szCs w:val="24"/>
        </w:rPr>
        <w:t xml:space="preserve">Преимущества, предоставляемые при участии в </w:t>
      </w:r>
      <w:bookmarkEnd w:id="41"/>
      <w:r w:rsidRPr="009855C8">
        <w:rPr>
          <w:sz w:val="24"/>
          <w:szCs w:val="24"/>
        </w:rPr>
        <w:t>закупке</w:t>
      </w:r>
      <w:bookmarkEnd w:id="42"/>
    </w:p>
    <w:p w:rsidR="000119F3" w:rsidRPr="009855C8" w:rsidRDefault="000119F3" w:rsidP="00CF2DBB">
      <w:pPr>
        <w:pStyle w:val="31"/>
        <w:numPr>
          <w:ilvl w:val="2"/>
          <w:numId w:val="16"/>
        </w:numPr>
        <w:spacing w:before="0" w:after="120"/>
        <w:ind w:left="0" w:firstLine="567"/>
        <w:rPr>
          <w:rFonts w:ascii="Times New Roman" w:hAnsi="Times New Roman" w:cs="Times New Roman"/>
          <w:b w:val="0"/>
          <w:bCs w:val="0"/>
        </w:rPr>
      </w:pPr>
      <w:bookmarkStart w:id="43" w:name="_Ref166312468"/>
      <w:bookmarkEnd w:id="9"/>
      <w:r w:rsidRPr="009855C8">
        <w:rPr>
          <w:rFonts w:ascii="Times New Roman" w:hAnsi="Times New Roman" w:cs="Times New Roman"/>
          <w:b w:val="0"/>
          <w:bCs w:val="0"/>
        </w:rPr>
        <w:t xml:space="preserve">Заказчик, уполномоченный орган предоставляет преимущества учреждениям и предприятиям уголовно-исполнительной системы, организациям инвалидов, осуществляющим производство товаров, выполнение работ, оказание услуг, при участии в определении поставщиков (исполнителей, подрядчиков) в порядке и в соответствии с перечнем товаров, работ, услуг, установленными Правительством Российской Федерации, а также субъектам малого предпринимательства и социально ориентированным некоммерческим организациям в порядке, предусмотренном статьей 30 Закона о контрактной системе. </w:t>
      </w:r>
    </w:p>
    <w:p w:rsidR="000119F3" w:rsidRPr="009855C8" w:rsidRDefault="000119F3" w:rsidP="00CF2DBB">
      <w:pPr>
        <w:pStyle w:val="31"/>
        <w:numPr>
          <w:ilvl w:val="2"/>
          <w:numId w:val="16"/>
        </w:numPr>
        <w:spacing w:before="0" w:after="0"/>
        <w:ind w:left="0" w:firstLine="567"/>
        <w:rPr>
          <w:rFonts w:ascii="Times New Roman" w:hAnsi="Times New Roman" w:cs="Times New Roman"/>
          <w:b w:val="0"/>
          <w:bCs w:val="0"/>
        </w:rPr>
      </w:pPr>
      <w:r w:rsidRPr="00CA5CA5">
        <w:rPr>
          <w:rFonts w:ascii="Times New Roman" w:hAnsi="Times New Roman" w:cs="Times New Roman"/>
          <w:b w:val="0"/>
          <w:bCs w:val="0"/>
        </w:rPr>
        <w:t xml:space="preserve">Сведения о предоставлении вышеуказанных преимуществ содержатся в пункте </w:t>
      </w:r>
      <w:r w:rsidRPr="00D77985">
        <w:rPr>
          <w:rFonts w:ascii="Times New Roman" w:hAnsi="Times New Roman" w:cs="Times New Roman"/>
          <w:b w:val="0"/>
        </w:rPr>
        <w:fldChar w:fldCharType="begin"/>
      </w:r>
      <w:r w:rsidRPr="00D77985">
        <w:rPr>
          <w:rFonts w:ascii="Times New Roman" w:hAnsi="Times New Roman" w:cs="Times New Roman"/>
          <w:b w:val="0"/>
        </w:rPr>
        <w:instrText xml:space="preserve"> REF _Ref166312503 \r \h  \* MERGEFORMAT </w:instrText>
      </w:r>
      <w:r w:rsidRPr="00D77985">
        <w:rPr>
          <w:rFonts w:ascii="Times New Roman" w:hAnsi="Times New Roman" w:cs="Times New Roman"/>
          <w:b w:val="0"/>
        </w:rPr>
      </w:r>
      <w:r w:rsidRPr="00D7798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.1.14</w:t>
      </w:r>
      <w:r w:rsidRPr="00D77985">
        <w:rPr>
          <w:rFonts w:ascii="Times New Roman" w:hAnsi="Times New Roman" w:cs="Times New Roman"/>
          <w:b w:val="0"/>
        </w:rPr>
        <w:fldChar w:fldCharType="end"/>
      </w:r>
      <w:r w:rsidRPr="00CA5CA5">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A62D02">
        <w:rPr>
          <w:rStyle w:val="12"/>
          <w:rFonts w:ascii="Times New Roman" w:hAnsi="Times New Roman" w:cs="Times New Roman"/>
          <w:color w:val="auto"/>
          <w:sz w:val="24"/>
          <w:szCs w:val="24"/>
        </w:rPr>
        <w:t>ИНФОРМАЦИОННАЯ КАРТА КОНКУРСА</w:t>
      </w:r>
      <w:r w:rsidR="00BA3E74" w:rsidRPr="00947CAC">
        <w:rPr>
          <w:rFonts w:ascii="Times New Roman" w:hAnsi="Times New Roman" w:cs="Times New Roman"/>
          <w:b w:val="0"/>
        </w:rPr>
        <w:fldChar w:fldCharType="end"/>
      </w:r>
      <w:r w:rsidRPr="00CA5CA5">
        <w:rPr>
          <w:rFonts w:ascii="Times New Roman" w:hAnsi="Times New Roman" w:cs="Times New Roman"/>
          <w:b w:val="0"/>
          <w:bCs w:val="0"/>
        </w:rPr>
        <w:t xml:space="preserve">». Преимущества при участии в </w:t>
      </w:r>
      <w:r w:rsidRPr="00107A07">
        <w:rPr>
          <w:rFonts w:ascii="Times New Roman" w:hAnsi="Times New Roman" w:cs="Times New Roman"/>
          <w:b w:val="0"/>
          <w:bCs w:val="0"/>
        </w:rPr>
        <w:t>определении поставщиков (подрядчиков, исполнителей)</w:t>
      </w:r>
      <w:r w:rsidRPr="00CA5CA5">
        <w:rPr>
          <w:rFonts w:ascii="Times New Roman" w:hAnsi="Times New Roman" w:cs="Times New Roman"/>
          <w:b w:val="0"/>
          <w:bCs w:val="0"/>
        </w:rPr>
        <w:t xml:space="preserve"> указанным учреждениям и предприятиям, организациям устанавливаются в отношении предлагаемой цены контракта в размере процента, указанного в пункте </w:t>
      </w:r>
      <w:r w:rsidRPr="00D77985">
        <w:rPr>
          <w:rFonts w:ascii="Times New Roman" w:hAnsi="Times New Roman" w:cs="Times New Roman"/>
          <w:b w:val="0"/>
        </w:rPr>
        <w:fldChar w:fldCharType="begin"/>
      </w:r>
      <w:r w:rsidRPr="00D77985">
        <w:rPr>
          <w:rFonts w:ascii="Times New Roman" w:hAnsi="Times New Roman" w:cs="Times New Roman"/>
          <w:b w:val="0"/>
        </w:rPr>
        <w:instrText xml:space="preserve"> REF _Ref166312503 \r \h  \* MERGEFORMAT </w:instrText>
      </w:r>
      <w:r w:rsidRPr="00D77985">
        <w:rPr>
          <w:rFonts w:ascii="Times New Roman" w:hAnsi="Times New Roman" w:cs="Times New Roman"/>
          <w:b w:val="0"/>
        </w:rPr>
      </w:r>
      <w:r w:rsidRPr="00D77985">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.1.14</w:t>
      </w:r>
      <w:r w:rsidRPr="00D77985">
        <w:rPr>
          <w:rFonts w:ascii="Times New Roman" w:hAnsi="Times New Roman" w:cs="Times New Roman"/>
          <w:b w:val="0"/>
        </w:rPr>
        <w:fldChar w:fldCharType="end"/>
      </w:r>
      <w:r w:rsidRPr="00CA5CA5">
        <w:rPr>
          <w:rFonts w:ascii="Times New Roman" w:hAnsi="Times New Roman" w:cs="Times New Roman"/>
          <w:b w:val="0"/>
          <w:bCs w:val="0"/>
        </w:rPr>
        <w:t xml:space="preserve"> части «</w:t>
      </w:r>
      <w:r w:rsidRPr="00D77985">
        <w:rPr>
          <w:rFonts w:ascii="Times New Roman" w:hAnsi="Times New Roman" w:cs="Times New Roman"/>
          <w:b w:val="0"/>
        </w:rPr>
        <w:fldChar w:fldCharType="begin"/>
      </w:r>
      <w:r w:rsidRPr="00D77985">
        <w:rPr>
          <w:rFonts w:ascii="Times New Roman" w:hAnsi="Times New Roman" w:cs="Times New Roman"/>
          <w:b w:val="0"/>
        </w:rPr>
        <w:instrText xml:space="preserve"> REF _Ref119427269 \h  \* MERGEFORMAT </w:instrText>
      </w:r>
      <w:r w:rsidRPr="00D77985">
        <w:rPr>
          <w:rFonts w:ascii="Times New Roman" w:hAnsi="Times New Roman" w:cs="Times New Roman"/>
          <w:b w:val="0"/>
        </w:rPr>
      </w:r>
      <w:r w:rsidR="00B5553E">
        <w:rPr>
          <w:rFonts w:ascii="Times New Roman" w:hAnsi="Times New Roman" w:cs="Times New Roman"/>
          <w:b w:val="0"/>
        </w:rPr>
        <w:fldChar w:fldCharType="separate"/>
      </w:r>
      <w:r w:rsidR="00B5553E" w:rsidRPr="00261503">
        <w:rPr>
          <w:rStyle w:val="12"/>
          <w:rFonts w:ascii="Times New Roman" w:hAnsi="Times New Roman" w:cs="Times New Roman"/>
          <w:b/>
          <w:color w:val="auto"/>
          <w:sz w:val="24"/>
          <w:szCs w:val="24"/>
          <w:lang w:val="en-US"/>
        </w:rPr>
        <w:t>II</w:t>
      </w:r>
      <w:r w:rsidR="00B5553E" w:rsidRPr="00261503">
        <w:rPr>
          <w:rStyle w:val="12"/>
          <w:rFonts w:ascii="Times New Roman" w:hAnsi="Times New Roman" w:cs="Times New Roman"/>
          <w:b/>
          <w:color w:val="auto"/>
          <w:sz w:val="24"/>
          <w:szCs w:val="24"/>
        </w:rPr>
        <w:t>. ИНФОРМАЦИОННАЯ КАРТА КОНКУРСА</w:t>
      </w:r>
      <w:r w:rsidRPr="00D77985">
        <w:rPr>
          <w:rFonts w:ascii="Times New Roman" w:hAnsi="Times New Roman" w:cs="Times New Roman"/>
          <w:b w:val="0"/>
        </w:rPr>
        <w:fldChar w:fldCharType="end"/>
      </w:r>
      <w:r w:rsidRPr="00CA5CA5">
        <w:rPr>
          <w:rFonts w:ascii="Times New Roman" w:hAnsi="Times New Roman" w:cs="Times New Roman"/>
          <w:b w:val="0"/>
          <w:bCs w:val="0"/>
        </w:rPr>
        <w:t>», но не более пятнадцати процентов.</w:t>
      </w:r>
      <w:bookmarkEnd w:id="43"/>
      <w:r w:rsidRPr="00107A07">
        <w:rPr>
          <w:rFonts w:ascii="Times New Roman" w:hAnsi="Times New Roman" w:cs="Times New Roman"/>
          <w:b w:val="0"/>
          <w:bCs w:val="0"/>
        </w:rPr>
        <w:t xml:space="preserve"> Преимущества при участии в определении поставщиков </w:t>
      </w:r>
      <w:r w:rsidRPr="00107A07">
        <w:rPr>
          <w:rFonts w:ascii="Times New Roman" w:hAnsi="Times New Roman" w:cs="Times New Roman"/>
          <w:b w:val="0"/>
          <w:bCs w:val="0"/>
        </w:rPr>
        <w:lastRenderedPageBreak/>
        <w:t>(подрядчиков</w:t>
      </w:r>
      <w:r w:rsidRPr="009855C8">
        <w:rPr>
          <w:rFonts w:ascii="Times New Roman" w:hAnsi="Times New Roman" w:cs="Times New Roman"/>
          <w:b w:val="0"/>
          <w:bCs w:val="0"/>
        </w:rPr>
        <w:t>, исполнителей) субъектам малого предпринимательства, социально ориентированным некоммерческим организациям предусматриваются в виде установления в пункт</w:t>
      </w:r>
      <w:r>
        <w:rPr>
          <w:rFonts w:ascii="Times New Roman" w:hAnsi="Times New Roman" w:cs="Times New Roman"/>
          <w:b w:val="0"/>
          <w:bCs w:val="0"/>
        </w:rPr>
        <w:t>е</w:t>
      </w:r>
      <w:r w:rsidRPr="009855C8">
        <w:rPr>
          <w:rFonts w:ascii="Times New Roman" w:hAnsi="Times New Roman" w:cs="Times New Roman"/>
          <w:b w:val="0"/>
          <w:bCs w:val="0"/>
        </w:rPr>
        <w:t xml:space="preserve"> 10.1.4 части II «ИНФОРМАЦИОННАЯ КАРТА КОНКУРСА» ограничения в отношении участников закупок, которыми могут быть только субъекты малого предпринимательства и социально ориентированные некоммерческие организации, либо в виде установления  в 10.1.</w:t>
      </w:r>
      <w:r w:rsidRPr="00815C45">
        <w:rPr>
          <w:rFonts w:ascii="Times New Roman" w:hAnsi="Times New Roman" w:cs="Times New Roman"/>
          <w:b w:val="0"/>
          <w:bCs w:val="0"/>
        </w:rPr>
        <w:t>30</w:t>
      </w:r>
      <w:r w:rsidRPr="009855C8">
        <w:rPr>
          <w:rFonts w:ascii="Times New Roman" w:hAnsi="Times New Roman" w:cs="Times New Roman"/>
          <w:b w:val="0"/>
          <w:bCs w:val="0"/>
        </w:rPr>
        <w:t xml:space="preserve"> части II «ИНФОРМАЦИОННАЯ КАРТА КОНКУРСА» и в Проекте контракта (часть </w:t>
      </w:r>
      <w:r>
        <w:rPr>
          <w:rFonts w:ascii="Times New Roman" w:hAnsi="Times New Roman" w:cs="Times New Roman"/>
          <w:b w:val="0"/>
          <w:bCs w:val="0"/>
          <w:lang w:val="en-US"/>
        </w:rPr>
        <w:t>III</w:t>
      </w:r>
      <w:r w:rsidRPr="009855C8">
        <w:rPr>
          <w:rFonts w:ascii="Times New Roman" w:hAnsi="Times New Roman" w:cs="Times New Roman"/>
          <w:b w:val="0"/>
          <w:bCs w:val="0"/>
        </w:rPr>
        <w:t xml:space="preserve"> «ПРОЕКТ КОНТРАКТА») требования к участнику закупки, не являющемуся субъектом малого предпринимательства и социально ориентированной некоммерческой организацией,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w:t>
      </w:r>
    </w:p>
    <w:p w:rsidR="000119F3" w:rsidRPr="009855C8" w:rsidRDefault="000119F3" w:rsidP="000119F3">
      <w:pPr>
        <w:tabs>
          <w:tab w:val="left" w:pos="1418"/>
        </w:tabs>
        <w:spacing w:after="120"/>
        <w:ind w:firstLine="567"/>
      </w:pPr>
      <w:r w:rsidRPr="009855C8">
        <w:t>1.</w:t>
      </w:r>
      <w:r w:rsidRPr="009C5F92">
        <w:t>7</w:t>
      </w:r>
      <w:r w:rsidRPr="009855C8">
        <w:t>.3.</w:t>
      </w:r>
      <w:r w:rsidRPr="009855C8">
        <w:tab/>
        <w:t>В случае, если победителем открытого конкурса признано учреждение, предприятие, организация, которым предоставлены преимущества, контракт по требованию победителя заключается по предложенной им цене с учетом преимущества в отношении цены контракта, но не выше начальной (максимальной) цены контракта, указанной в извещении об осуществлении закупки.</w:t>
      </w:r>
    </w:p>
    <w:p w:rsidR="000119F3" w:rsidRPr="009855C8" w:rsidRDefault="000119F3" w:rsidP="00CF2DBB">
      <w:pPr>
        <w:pStyle w:val="10"/>
        <w:keepNext w:val="0"/>
        <w:numPr>
          <w:ilvl w:val="0"/>
          <w:numId w:val="16"/>
        </w:numPr>
        <w:spacing w:before="0" w:after="120"/>
        <w:ind w:left="0" w:firstLine="0"/>
        <w:rPr>
          <w:sz w:val="24"/>
          <w:szCs w:val="24"/>
        </w:rPr>
      </w:pPr>
      <w:bookmarkStart w:id="44" w:name="_Toc123405462"/>
      <w:bookmarkStart w:id="45" w:name="_Toc166101207"/>
      <w:bookmarkStart w:id="46" w:name="_Toc354408402"/>
      <w:r w:rsidRPr="009855C8">
        <w:rPr>
          <w:sz w:val="24"/>
          <w:szCs w:val="24"/>
        </w:rPr>
        <w:t>КОНКУРСНАЯ ДОКУМЕНТАЦИЯ</w:t>
      </w:r>
      <w:bookmarkEnd w:id="44"/>
      <w:bookmarkEnd w:id="45"/>
      <w:bookmarkEnd w:id="46"/>
    </w:p>
    <w:p w:rsidR="000119F3" w:rsidRPr="009855C8" w:rsidRDefault="000119F3" w:rsidP="00CF2DBB">
      <w:pPr>
        <w:pStyle w:val="20"/>
        <w:keepNext w:val="0"/>
        <w:numPr>
          <w:ilvl w:val="1"/>
          <w:numId w:val="16"/>
        </w:numPr>
        <w:spacing w:after="120"/>
        <w:ind w:left="0" w:firstLine="567"/>
        <w:jc w:val="left"/>
        <w:rPr>
          <w:sz w:val="24"/>
          <w:szCs w:val="24"/>
        </w:rPr>
      </w:pPr>
      <w:bookmarkStart w:id="47" w:name="_Ref11225592"/>
      <w:bookmarkStart w:id="48" w:name="_Toc13035844"/>
      <w:bookmarkStart w:id="49" w:name="_Toc123405463"/>
      <w:bookmarkStart w:id="50" w:name="_Toc169628374"/>
      <w:bookmarkStart w:id="51" w:name="_Toc354408403"/>
      <w:r>
        <w:rPr>
          <w:sz w:val="24"/>
          <w:szCs w:val="24"/>
        </w:rPr>
        <w:t xml:space="preserve">Предоставление </w:t>
      </w:r>
      <w:r w:rsidRPr="009855C8">
        <w:rPr>
          <w:sz w:val="24"/>
          <w:szCs w:val="24"/>
        </w:rPr>
        <w:t>конкурсной документации</w:t>
      </w:r>
      <w:bookmarkEnd w:id="47"/>
      <w:bookmarkEnd w:id="48"/>
      <w:bookmarkEnd w:id="49"/>
      <w:bookmarkEnd w:id="50"/>
      <w:bookmarkEnd w:id="51"/>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52" w:name="_Ref166101804"/>
      <w:r w:rsidRPr="00F9142D">
        <w:rPr>
          <w:rFonts w:ascii="Times New Roman" w:hAnsi="Times New Roman" w:cs="Times New Roman"/>
          <w:b w:val="0"/>
          <w:bCs w:val="0"/>
        </w:rPr>
        <w:t>Конкурсная документация доступна для ознакомления в единой информационной системе без взимания платы.</w:t>
      </w:r>
      <w:bookmarkEnd w:id="52"/>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F9142D">
        <w:rPr>
          <w:rFonts w:ascii="Times New Roman" w:hAnsi="Times New Roman" w:cs="Times New Roman"/>
          <w:b w:val="0"/>
          <w:bCs w:val="0"/>
        </w:rPr>
        <w:t>Размещение конкурсной документации в единой информационной системе осуществляется заказчиком одновременно с размещением извещения о проведении открытого конкурса в электронной форме.</w:t>
      </w:r>
    </w:p>
    <w:p w:rsidR="000119F3" w:rsidRPr="009855C8" w:rsidRDefault="000119F3" w:rsidP="00CF2DBB">
      <w:pPr>
        <w:pStyle w:val="20"/>
        <w:keepNext w:val="0"/>
        <w:numPr>
          <w:ilvl w:val="1"/>
          <w:numId w:val="16"/>
        </w:numPr>
        <w:spacing w:after="120"/>
        <w:ind w:left="0" w:firstLine="567"/>
        <w:jc w:val="left"/>
        <w:rPr>
          <w:sz w:val="24"/>
          <w:szCs w:val="24"/>
        </w:rPr>
      </w:pPr>
      <w:bookmarkStart w:id="53" w:name="_Toc123405464"/>
      <w:bookmarkStart w:id="54" w:name="_Toc354408404"/>
      <w:r w:rsidRPr="009855C8">
        <w:rPr>
          <w:sz w:val="24"/>
          <w:szCs w:val="24"/>
        </w:rPr>
        <w:t>Разъяснение положений конкурсной документации</w:t>
      </w:r>
      <w:bookmarkEnd w:id="53"/>
      <w:bookmarkEnd w:id="54"/>
    </w:p>
    <w:p w:rsidR="000119F3"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проведении конкурса какие-либо переговоры заказчика, уполномоченного органа, специализированной организации или </w:t>
      </w:r>
      <w:r>
        <w:rPr>
          <w:rFonts w:ascii="Times New Roman" w:hAnsi="Times New Roman" w:cs="Times New Roman"/>
          <w:b w:val="0"/>
          <w:bCs w:val="0"/>
        </w:rPr>
        <w:t>Конкурсной</w:t>
      </w:r>
      <w:r w:rsidRPr="009855C8">
        <w:rPr>
          <w:rFonts w:ascii="Times New Roman" w:hAnsi="Times New Roman" w:cs="Times New Roman"/>
          <w:b w:val="0"/>
          <w:bCs w:val="0"/>
        </w:rPr>
        <w:t xml:space="preserve"> комиссии с участником закупки в отношении заявок, предложений на участие в данной процедуре, в том числе в отношении заявки или предложения, поданных таким участником, не допускается до подведения результатов данной процедуры и определения ее победителя, за исключением случаев, предусмотренных Законом о контрактной системе.</w:t>
      </w:r>
    </w:p>
    <w:p w:rsidR="000119F3" w:rsidRDefault="000119F3" w:rsidP="000119F3">
      <w:pPr>
        <w:pStyle w:val="31"/>
        <w:keepNext w:val="0"/>
        <w:tabs>
          <w:tab w:val="clear" w:pos="312"/>
        </w:tabs>
        <w:spacing w:before="0" w:after="120"/>
        <w:ind w:left="0" w:firstLine="567"/>
        <w:rPr>
          <w:rFonts w:ascii="Times New Roman" w:hAnsi="Times New Roman" w:cs="Times New Roman"/>
          <w:b w:val="0"/>
        </w:rPr>
      </w:pPr>
      <w:r w:rsidRPr="00C12E30">
        <w:rPr>
          <w:rFonts w:ascii="Times New Roman" w:hAnsi="Times New Roman" w:cs="Times New Roman"/>
          <w:b w:val="0"/>
        </w:rPr>
        <w:t>2.2.2. При проведении конкурса какие-либо переговоры заказчика, уполномоченного органа, специализированной организации с оператором электронной площадки и оператора электронной площадки с участником закупки не допускается в случае, если в результате этих переговоров создаются преимущественные условия для участия в электронной процедуре и (или) условия для разглашения конфиденциальной информации.</w:t>
      </w:r>
      <w:bookmarkStart w:id="55" w:name="_Ref166349349"/>
    </w:p>
    <w:p w:rsidR="000119F3"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B9400A">
        <w:rPr>
          <w:rFonts w:ascii="Times New Roman" w:hAnsi="Times New Roman" w:cs="Times New Roman"/>
          <w:b w:val="0"/>
          <w:bCs w:val="0"/>
        </w:rPr>
        <w:t>2.2.3. Любой</w:t>
      </w:r>
      <w:r w:rsidRPr="00126CDD">
        <w:rPr>
          <w:rFonts w:ascii="Times New Roman" w:hAnsi="Times New Roman" w:cs="Times New Roman"/>
          <w:b w:val="0"/>
          <w:bCs w:val="0"/>
        </w:rPr>
        <w:t xml:space="preserve"> участник открытого конкурса, зарегистрированный в единой информационной системе </w:t>
      </w:r>
      <w:r w:rsidRPr="00AD55E2">
        <w:rPr>
          <w:rFonts w:ascii="Times New Roman" w:hAnsi="Times New Roman" w:cs="Times New Roman"/>
          <w:b w:val="0"/>
          <w:bCs w:val="0"/>
        </w:rPr>
        <w:t xml:space="preserve">(с 01.01.2019 в соответствии с требованиями статьи 24.1 Закона о контрактной системе) </w:t>
      </w:r>
      <w:r w:rsidRPr="00126CDD">
        <w:rPr>
          <w:rFonts w:ascii="Times New Roman" w:hAnsi="Times New Roman" w:cs="Times New Roman"/>
          <w:b w:val="0"/>
          <w:bCs w:val="0"/>
        </w:rPr>
        <w:t>и аккредитованный на электронной площадке, вправе направить оператору электронной площадки с использованием программно-аппаратных средств электронной площадки, на которой пров</w:t>
      </w:r>
      <w:r>
        <w:rPr>
          <w:rFonts w:ascii="Times New Roman" w:hAnsi="Times New Roman" w:cs="Times New Roman"/>
          <w:b w:val="0"/>
          <w:bCs w:val="0"/>
        </w:rPr>
        <w:t>одится</w:t>
      </w:r>
      <w:r w:rsidRPr="00126CDD">
        <w:rPr>
          <w:rFonts w:ascii="Times New Roman" w:hAnsi="Times New Roman" w:cs="Times New Roman"/>
          <w:b w:val="0"/>
          <w:bCs w:val="0"/>
        </w:rPr>
        <w:t xml:space="preserve"> тако</w:t>
      </w:r>
      <w:r>
        <w:rPr>
          <w:rFonts w:ascii="Times New Roman" w:hAnsi="Times New Roman" w:cs="Times New Roman"/>
          <w:b w:val="0"/>
          <w:bCs w:val="0"/>
        </w:rPr>
        <w:t>й</w:t>
      </w:r>
      <w:r w:rsidRPr="00126CDD">
        <w:rPr>
          <w:rFonts w:ascii="Times New Roman" w:hAnsi="Times New Roman" w:cs="Times New Roman"/>
          <w:b w:val="0"/>
          <w:bCs w:val="0"/>
        </w:rPr>
        <w:t xml:space="preserve"> открыт</w:t>
      </w:r>
      <w:r>
        <w:rPr>
          <w:rFonts w:ascii="Times New Roman" w:hAnsi="Times New Roman" w:cs="Times New Roman"/>
          <w:b w:val="0"/>
          <w:bCs w:val="0"/>
        </w:rPr>
        <w:t>ый</w:t>
      </w:r>
      <w:r w:rsidRPr="00126CDD">
        <w:rPr>
          <w:rFonts w:ascii="Times New Roman" w:hAnsi="Times New Roman" w:cs="Times New Roman"/>
          <w:b w:val="0"/>
          <w:bCs w:val="0"/>
        </w:rPr>
        <w:t xml:space="preserve"> конкурс, запрос о даче разъяснений положений конкурсной документации. При этом участник открытого конкурса вправе направить не более чем три запроса о даче разъяснений положений конкурсной документации в отношении одного открытого конкурса. В течение одного часа с момента поступления указанного запроса он направляется оператором электронной площадки заказчику</w:t>
      </w:r>
      <w:r>
        <w:rPr>
          <w:rFonts w:ascii="Times New Roman" w:hAnsi="Times New Roman" w:cs="Times New Roman"/>
          <w:b w:val="0"/>
          <w:bCs w:val="0"/>
        </w:rPr>
        <w:t xml:space="preserve">, </w:t>
      </w:r>
      <w:r w:rsidRPr="00EF6491">
        <w:rPr>
          <w:rFonts w:ascii="Times New Roman" w:hAnsi="Times New Roman" w:cs="Times New Roman"/>
          <w:b w:val="0"/>
          <w:bCs w:val="0"/>
        </w:rPr>
        <w:t>уполномоченно</w:t>
      </w:r>
      <w:r>
        <w:rPr>
          <w:rFonts w:ascii="Times New Roman" w:hAnsi="Times New Roman" w:cs="Times New Roman"/>
          <w:b w:val="0"/>
          <w:bCs w:val="0"/>
        </w:rPr>
        <w:t>му</w:t>
      </w:r>
      <w:r w:rsidRPr="00EF6491">
        <w:rPr>
          <w:rFonts w:ascii="Times New Roman" w:hAnsi="Times New Roman" w:cs="Times New Roman"/>
          <w:b w:val="0"/>
          <w:bCs w:val="0"/>
        </w:rPr>
        <w:t xml:space="preserve"> орган</w:t>
      </w:r>
      <w:r>
        <w:rPr>
          <w:rFonts w:ascii="Times New Roman" w:hAnsi="Times New Roman" w:cs="Times New Roman"/>
          <w:b w:val="0"/>
          <w:bCs w:val="0"/>
        </w:rPr>
        <w:t>у</w:t>
      </w:r>
      <w:r w:rsidRPr="00EF6491">
        <w:rPr>
          <w:rFonts w:ascii="Times New Roman" w:hAnsi="Times New Roman" w:cs="Times New Roman"/>
          <w:b w:val="0"/>
          <w:bCs w:val="0"/>
        </w:rPr>
        <w:t>, специализированной организации</w:t>
      </w:r>
      <w:r w:rsidRPr="00126CDD">
        <w:rPr>
          <w:rFonts w:ascii="Times New Roman" w:hAnsi="Times New Roman" w:cs="Times New Roman"/>
          <w:b w:val="0"/>
          <w:bCs w:val="0"/>
        </w:rPr>
        <w:t xml:space="preserve"> без указания сведений об участнике закупки, направившем данный запрос.</w:t>
      </w:r>
    </w:p>
    <w:p w:rsidR="000119F3" w:rsidRPr="00D55E49" w:rsidRDefault="000119F3" w:rsidP="000119F3">
      <w:pPr>
        <w:ind w:firstLine="709"/>
      </w:pPr>
      <w:r w:rsidRPr="00D55E49">
        <w:t>2.2.4. В течение двух рабочих дней с даты поступления от оператора электронной площадки запроса заказчик, уполномоченный орган, специализированная организация размещает в единой информационной системе разъяснения положений конкурсной документации с указанием предмета запроса при условии, что указанный запрос поступил к заказчику, уполномоченно</w:t>
      </w:r>
      <w:r w:rsidRPr="00D55E49">
        <w:rPr>
          <w:bCs/>
        </w:rPr>
        <w:t>му</w:t>
      </w:r>
      <w:r w:rsidRPr="00D55E49">
        <w:t xml:space="preserve"> орган</w:t>
      </w:r>
      <w:r w:rsidRPr="00D55E49">
        <w:rPr>
          <w:bCs/>
        </w:rPr>
        <w:t>у</w:t>
      </w:r>
      <w:r w:rsidRPr="00D55E49">
        <w:t xml:space="preserve">, специализированной организации не позднее чем за пять дней до даты </w:t>
      </w:r>
      <w:r w:rsidRPr="00D55E49">
        <w:lastRenderedPageBreak/>
        <w:t xml:space="preserve">окончания срока подачи заявок на участие в открытом конкурсе. Дата начала и окончания срока предоставления участникам закупки разъяснений положений конкурсной документации указаны в пункте </w:t>
      </w:r>
      <w:r w:rsidRPr="00D55E49">
        <w:rPr>
          <w:bCs/>
        </w:rPr>
        <w:fldChar w:fldCharType="begin"/>
      </w:r>
      <w:r w:rsidRPr="00D55E49">
        <w:rPr>
          <w:bCs/>
        </w:rPr>
        <w:instrText xml:space="preserve"> REF _Ref166381471 \r \h  \* MERGEFORMAT </w:instrText>
      </w:r>
      <w:r w:rsidRPr="00D55E49">
        <w:rPr>
          <w:bCs/>
        </w:rPr>
      </w:r>
      <w:r w:rsidRPr="00D55E49">
        <w:rPr>
          <w:bCs/>
        </w:rPr>
        <w:fldChar w:fldCharType="separate"/>
      </w:r>
      <w:r w:rsidR="00B5553E" w:rsidRPr="00B5553E">
        <w:t>10</w:t>
      </w:r>
      <w:r w:rsidR="00B5553E">
        <w:rPr>
          <w:bCs/>
        </w:rPr>
        <w:t>.1.15</w:t>
      </w:r>
      <w:r w:rsidRPr="00D55E49">
        <w:fldChar w:fldCharType="end"/>
      </w:r>
      <w:r w:rsidRPr="00D55E49">
        <w:t xml:space="preserve"> части «</w:t>
      </w:r>
      <w:r w:rsidR="00BA3E74" w:rsidRPr="00947CAC">
        <w:rPr>
          <w:b/>
        </w:rPr>
        <w:fldChar w:fldCharType="begin"/>
      </w:r>
      <w:r w:rsidR="00BA3E74" w:rsidRPr="00947CAC">
        <w:rPr>
          <w:b/>
        </w:rPr>
        <w:instrText xml:space="preserve"> REF _Ref119427269 \h  \* MERGEFORMAT </w:instrText>
      </w:r>
      <w:r w:rsidR="00BA3E74" w:rsidRPr="00947CAC">
        <w:rPr>
          <w:b/>
        </w:rPr>
      </w:r>
      <w:r w:rsidR="00BA3E74" w:rsidRPr="00947CAC">
        <w:rPr>
          <w:b/>
        </w:rPr>
        <w:fldChar w:fldCharType="separate"/>
      </w:r>
      <w:r w:rsidR="00B5553E" w:rsidRPr="00B5553E">
        <w:t xml:space="preserve">II. </w:t>
      </w:r>
      <w:r w:rsidR="00B5553E" w:rsidRPr="00261503">
        <w:rPr>
          <w:rStyle w:val="12"/>
          <w:rFonts w:ascii="Times New Roman" w:hAnsi="Times New Roman" w:cs="Times New Roman"/>
          <w:color w:val="auto"/>
          <w:sz w:val="24"/>
          <w:szCs w:val="24"/>
        </w:rPr>
        <w:t>ИНФОРМАЦИОННАЯ КАРТА КОНКУРСА</w:t>
      </w:r>
      <w:r w:rsidR="00BA3E74" w:rsidRPr="00947CAC">
        <w:rPr>
          <w:b/>
        </w:rPr>
        <w:fldChar w:fldCharType="end"/>
      </w:r>
      <w:r w:rsidRPr="00D55E49">
        <w:t>».</w:t>
      </w:r>
    </w:p>
    <w:p w:rsidR="000119F3" w:rsidRPr="009855C8" w:rsidRDefault="000119F3" w:rsidP="00CF2DBB">
      <w:pPr>
        <w:pStyle w:val="20"/>
        <w:keepNext w:val="0"/>
        <w:numPr>
          <w:ilvl w:val="1"/>
          <w:numId w:val="16"/>
        </w:numPr>
        <w:spacing w:after="120"/>
        <w:ind w:left="0" w:firstLine="567"/>
        <w:jc w:val="both"/>
        <w:rPr>
          <w:sz w:val="24"/>
          <w:szCs w:val="24"/>
        </w:rPr>
      </w:pPr>
      <w:bookmarkStart w:id="56" w:name="_Ref119429410"/>
      <w:bookmarkStart w:id="57" w:name="_Toc123405465"/>
      <w:bookmarkStart w:id="58" w:name="_Toc354408405"/>
      <w:bookmarkEnd w:id="55"/>
      <w:r w:rsidRPr="009855C8">
        <w:rPr>
          <w:sz w:val="24"/>
          <w:szCs w:val="24"/>
        </w:rPr>
        <w:t>Внесение изменений в извещение о проведении конкурса и конкурсную документацию</w:t>
      </w:r>
      <w:bookmarkEnd w:id="56"/>
      <w:bookmarkEnd w:id="57"/>
      <w:bookmarkEnd w:id="58"/>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EF6491">
        <w:rPr>
          <w:rFonts w:ascii="Times New Roman" w:hAnsi="Times New Roman" w:cs="Times New Roman"/>
          <w:b w:val="0"/>
          <w:bCs w:val="0"/>
        </w:rPr>
        <w:t>Заказчик</w:t>
      </w:r>
      <w:r>
        <w:rPr>
          <w:rFonts w:ascii="Times New Roman" w:hAnsi="Times New Roman" w:cs="Times New Roman"/>
          <w:b w:val="0"/>
          <w:bCs w:val="0"/>
        </w:rPr>
        <w:t xml:space="preserve">, </w:t>
      </w:r>
      <w:r w:rsidRPr="00EF6491">
        <w:rPr>
          <w:rFonts w:ascii="Times New Roman" w:hAnsi="Times New Roman" w:cs="Times New Roman"/>
          <w:b w:val="0"/>
          <w:bCs w:val="0"/>
        </w:rPr>
        <w:t>уполномоченн</w:t>
      </w:r>
      <w:r>
        <w:rPr>
          <w:rFonts w:ascii="Times New Roman" w:hAnsi="Times New Roman" w:cs="Times New Roman"/>
          <w:b w:val="0"/>
          <w:bCs w:val="0"/>
        </w:rPr>
        <w:t>ый</w:t>
      </w:r>
      <w:r w:rsidRPr="00EF6491">
        <w:rPr>
          <w:rFonts w:ascii="Times New Roman" w:hAnsi="Times New Roman" w:cs="Times New Roman"/>
          <w:b w:val="0"/>
          <w:bCs w:val="0"/>
        </w:rPr>
        <w:t xml:space="preserve"> орган, специализированн</w:t>
      </w:r>
      <w:r>
        <w:rPr>
          <w:rFonts w:ascii="Times New Roman" w:hAnsi="Times New Roman" w:cs="Times New Roman"/>
          <w:b w:val="0"/>
          <w:bCs w:val="0"/>
        </w:rPr>
        <w:t>ая</w:t>
      </w:r>
      <w:r w:rsidRPr="00EF6491">
        <w:rPr>
          <w:rFonts w:ascii="Times New Roman" w:hAnsi="Times New Roman" w:cs="Times New Roman"/>
          <w:b w:val="0"/>
          <w:bCs w:val="0"/>
        </w:rPr>
        <w:t xml:space="preserve"> организаци</w:t>
      </w:r>
      <w:r>
        <w:rPr>
          <w:rFonts w:ascii="Times New Roman" w:hAnsi="Times New Roman" w:cs="Times New Roman"/>
          <w:b w:val="0"/>
          <w:bCs w:val="0"/>
        </w:rPr>
        <w:t>я</w:t>
      </w:r>
      <w:r w:rsidRPr="00EF6491">
        <w:rPr>
          <w:rFonts w:ascii="Times New Roman" w:hAnsi="Times New Roman" w:cs="Times New Roman"/>
          <w:b w:val="0"/>
          <w:bCs w:val="0"/>
        </w:rPr>
        <w:t xml:space="preserve"> вправе принять решение о внесении изменений в конкурсную документацию не позднее чем за пять дней до даты окончания срока подачи заявок на участие в открытом конкурсе. Изменение объекта закупки, увеличение размера обеспечения заявок на участие в открытом конкурсе не допускаются.</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DF7A8F">
        <w:rPr>
          <w:rFonts w:ascii="Times New Roman" w:hAnsi="Times New Roman" w:cs="Times New Roman"/>
          <w:b w:val="0"/>
          <w:bCs w:val="0"/>
        </w:rPr>
        <w:t>В течение одного дня с даты принятия указанного решения такие изменения размещаются заказчиком</w:t>
      </w:r>
      <w:r>
        <w:rPr>
          <w:rFonts w:ascii="Times New Roman" w:hAnsi="Times New Roman" w:cs="Times New Roman"/>
          <w:b w:val="0"/>
          <w:bCs w:val="0"/>
        </w:rPr>
        <w:t xml:space="preserve">, </w:t>
      </w:r>
      <w:r w:rsidRPr="00DF7A8F">
        <w:rPr>
          <w:rFonts w:ascii="Times New Roman" w:hAnsi="Times New Roman" w:cs="Times New Roman"/>
          <w:b w:val="0"/>
          <w:bCs w:val="0"/>
        </w:rPr>
        <w:t>уполномоченны</w:t>
      </w:r>
      <w:r>
        <w:rPr>
          <w:rFonts w:ascii="Times New Roman" w:hAnsi="Times New Roman" w:cs="Times New Roman"/>
          <w:b w:val="0"/>
          <w:bCs w:val="0"/>
        </w:rPr>
        <w:t>м</w:t>
      </w:r>
      <w:r w:rsidRPr="00DF7A8F">
        <w:rPr>
          <w:rFonts w:ascii="Times New Roman" w:hAnsi="Times New Roman" w:cs="Times New Roman"/>
          <w:b w:val="0"/>
          <w:bCs w:val="0"/>
        </w:rPr>
        <w:t xml:space="preserve"> орган</w:t>
      </w:r>
      <w:r>
        <w:rPr>
          <w:rFonts w:ascii="Times New Roman" w:hAnsi="Times New Roman" w:cs="Times New Roman"/>
          <w:b w:val="0"/>
          <w:bCs w:val="0"/>
        </w:rPr>
        <w:t>ом</w:t>
      </w:r>
      <w:r w:rsidRPr="00DF7A8F">
        <w:rPr>
          <w:rFonts w:ascii="Times New Roman" w:hAnsi="Times New Roman" w:cs="Times New Roman"/>
          <w:b w:val="0"/>
          <w:bCs w:val="0"/>
        </w:rPr>
        <w:t>, специализированн</w:t>
      </w:r>
      <w:r>
        <w:rPr>
          <w:rFonts w:ascii="Times New Roman" w:hAnsi="Times New Roman" w:cs="Times New Roman"/>
          <w:b w:val="0"/>
          <w:bCs w:val="0"/>
        </w:rPr>
        <w:t>ой</w:t>
      </w:r>
      <w:r w:rsidRPr="00DF7A8F">
        <w:rPr>
          <w:rFonts w:ascii="Times New Roman" w:hAnsi="Times New Roman" w:cs="Times New Roman"/>
          <w:b w:val="0"/>
          <w:bCs w:val="0"/>
        </w:rPr>
        <w:t xml:space="preserve"> организаци</w:t>
      </w:r>
      <w:r>
        <w:rPr>
          <w:rFonts w:ascii="Times New Roman" w:hAnsi="Times New Roman" w:cs="Times New Roman"/>
          <w:b w:val="0"/>
          <w:bCs w:val="0"/>
        </w:rPr>
        <w:t>ей</w:t>
      </w:r>
      <w:r w:rsidRPr="00DF7A8F">
        <w:rPr>
          <w:rFonts w:ascii="Times New Roman" w:hAnsi="Times New Roman" w:cs="Times New Roman"/>
          <w:b w:val="0"/>
          <w:bCs w:val="0"/>
        </w:rPr>
        <w:t xml:space="preserve"> в порядке, установленном для размещения извещения о проведении открытого конкурса. При этом срок подачи заявок на участие в открытом конкурсе должен быть продлен таким образом, чтобы с даты размещения в единой информационной системе таких изменений до даты окончания срока подачи заявок на участие в открытом конкурсе этот срок составлял не менее чем десять рабочих дней, за исключением случаев, предусмотренных </w:t>
      </w:r>
      <w:r>
        <w:rPr>
          <w:rFonts w:ascii="Times New Roman" w:hAnsi="Times New Roman" w:cs="Times New Roman"/>
          <w:b w:val="0"/>
          <w:bCs w:val="0"/>
        </w:rPr>
        <w:t>З</w:t>
      </w:r>
      <w:r w:rsidRPr="00DF7A8F">
        <w:rPr>
          <w:rFonts w:ascii="Times New Roman" w:hAnsi="Times New Roman" w:cs="Times New Roman"/>
          <w:b w:val="0"/>
          <w:bCs w:val="0"/>
        </w:rPr>
        <w:t>аконом</w:t>
      </w:r>
      <w:r>
        <w:rPr>
          <w:rFonts w:ascii="Times New Roman" w:hAnsi="Times New Roman" w:cs="Times New Roman"/>
          <w:b w:val="0"/>
          <w:bCs w:val="0"/>
        </w:rPr>
        <w:t xml:space="preserve"> о контрактной системе</w:t>
      </w:r>
      <w:r w:rsidRPr="00DF7A8F">
        <w:rPr>
          <w:rFonts w:ascii="Times New Roman" w:hAnsi="Times New Roman" w:cs="Times New Roman"/>
          <w:b w:val="0"/>
          <w:bCs w:val="0"/>
        </w:rPr>
        <w:t>.</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Заказчик, уполномоченный орган не несут ответственности в случае, если участник </w:t>
      </w:r>
      <w:r w:rsidRPr="009855C8">
        <w:rPr>
          <w:rFonts w:ascii="Times New Roman" w:hAnsi="Times New Roman" w:cs="Times New Roman"/>
          <w:b w:val="0"/>
        </w:rPr>
        <w:t xml:space="preserve">закупки </w:t>
      </w:r>
      <w:r w:rsidRPr="009855C8">
        <w:rPr>
          <w:rFonts w:ascii="Times New Roman" w:hAnsi="Times New Roman" w:cs="Times New Roman"/>
          <w:b w:val="0"/>
          <w:bCs w:val="0"/>
        </w:rPr>
        <w:t xml:space="preserve">не ознакомился с изменениями, внесенными в извещение о проведении конкурса и конкурсную документацию, размещенными надлежащим образом. </w:t>
      </w:r>
    </w:p>
    <w:p w:rsidR="000119F3" w:rsidRPr="009855C8" w:rsidRDefault="000119F3" w:rsidP="00CF2DBB">
      <w:pPr>
        <w:pStyle w:val="20"/>
        <w:numPr>
          <w:ilvl w:val="1"/>
          <w:numId w:val="16"/>
        </w:numPr>
        <w:spacing w:after="120"/>
        <w:ind w:left="0" w:firstLine="567"/>
        <w:jc w:val="left"/>
        <w:rPr>
          <w:sz w:val="24"/>
          <w:szCs w:val="24"/>
        </w:rPr>
      </w:pPr>
      <w:bookmarkStart w:id="59" w:name="_Toc123405466"/>
      <w:bookmarkStart w:id="60" w:name="_Toc354408406"/>
      <w:r w:rsidRPr="009855C8">
        <w:rPr>
          <w:sz w:val="24"/>
          <w:szCs w:val="24"/>
        </w:rPr>
        <w:t>Отмена конкурса</w:t>
      </w:r>
      <w:bookmarkEnd w:id="59"/>
      <w:bookmarkEnd w:id="60"/>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bookmarkStart w:id="61" w:name="_Ref166158219"/>
      <w:r w:rsidRPr="009855C8">
        <w:rPr>
          <w:rFonts w:ascii="Times New Roman" w:hAnsi="Times New Roman" w:cs="Times New Roman"/>
          <w:b w:val="0"/>
          <w:bCs w:val="0"/>
        </w:rPr>
        <w:t>Заказчик, уполномоченный орган, в установленном порядке разместившие извещение о проведении открытого конкурса, вправе его отменить не позднее, чем за пять дней до даты окончания срока подачи заявок на участие в конкурсе.</w:t>
      </w:r>
      <w:bookmarkEnd w:id="61"/>
      <w:r>
        <w:rPr>
          <w:rFonts w:ascii="Times New Roman" w:hAnsi="Times New Roman" w:cs="Times New Roman"/>
          <w:b w:val="0"/>
          <w:bCs w:val="0"/>
        </w:rPr>
        <w:t xml:space="preserve"> </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По истечении срока отмены конкурса и до заключения контракта заказчик вправе отменить конкурс только в случае возникновения обстоятельств непреодолимой силы в соответствии с гражданским законодательством.</w:t>
      </w:r>
      <w:bookmarkStart w:id="62" w:name="_Ref166349406"/>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Решение об отмене конкурса размещается в единой информационной системе в день принятия такого решения, а также незамедлительно доводится до сведения участников такой процедуры, подавших заявки (при наличии у заказчика информации для осуществления связи с участниками такой процедуры). Процедура определения поставщика (подрядчика, исполнителя) считается отмененной с момента размещения решения о ее отмене в единой информационной системе.</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После размещения в единой информационной системе извещения об отмене конкурса </w:t>
      </w:r>
      <w:r w:rsidRPr="002C6831">
        <w:rPr>
          <w:rFonts w:ascii="Times New Roman" w:hAnsi="Times New Roman" w:cs="Times New Roman"/>
          <w:b w:val="0"/>
          <w:bCs w:val="0"/>
        </w:rPr>
        <w:t>оператор электронной площадки возвращает заявки участникам закупки в течение одного часа с момента размещения в единой информационной системе извещения об отмене электронной процедуры с одновременным уведомлением в форме электронного документа участника электронной процедуры об отмене такой процедуры. В случае отмены определения поставщика (подрядчика, исполнителя) заказчик не позднее следующего рабочего дня после даты принятия решения об отмене определения поставщика (подрядчика, исполнителя) обязан внести соответствующие изменения в план-график</w:t>
      </w:r>
      <w:r w:rsidRPr="009855C8">
        <w:rPr>
          <w:rFonts w:ascii="Times New Roman" w:hAnsi="Times New Roman" w:cs="Times New Roman"/>
          <w:b w:val="0"/>
          <w:bCs w:val="0"/>
        </w:rPr>
        <w:t>.</w:t>
      </w:r>
    </w:p>
    <w:p w:rsidR="000119F3" w:rsidRPr="009855C8" w:rsidRDefault="000119F3" w:rsidP="00CF2DBB">
      <w:pPr>
        <w:pStyle w:val="31"/>
        <w:keepNext w:val="0"/>
        <w:numPr>
          <w:ilvl w:val="2"/>
          <w:numId w:val="16"/>
        </w:numPr>
        <w:spacing w:before="0" w:after="120"/>
        <w:ind w:left="0" w:firstLine="567"/>
        <w:rPr>
          <w:rFonts w:ascii="Times New Roman" w:hAnsi="Times New Roman" w:cs="Times New Roman"/>
          <w:b w:val="0"/>
          <w:bCs w:val="0"/>
        </w:rPr>
      </w:pPr>
      <w:r w:rsidRPr="009855C8">
        <w:rPr>
          <w:rFonts w:ascii="Times New Roman" w:hAnsi="Times New Roman" w:cs="Times New Roman"/>
          <w:b w:val="0"/>
          <w:bCs w:val="0"/>
        </w:rPr>
        <w:t xml:space="preserve">При отмене закупки заказчик не несет ответственности перед участниками закупки, подавшими заявки, за исключением случая, если вследствие отмены закупки ее участникам причинены убытки в результате недобросовестных действий заказчика. </w:t>
      </w:r>
    </w:p>
    <w:p w:rsidR="000119F3" w:rsidRPr="009855C8" w:rsidRDefault="000119F3" w:rsidP="00CF2DBB">
      <w:pPr>
        <w:pStyle w:val="10"/>
        <w:keepNext w:val="0"/>
        <w:numPr>
          <w:ilvl w:val="0"/>
          <w:numId w:val="16"/>
        </w:numPr>
        <w:spacing w:before="0" w:after="120"/>
        <w:ind w:left="0" w:firstLine="567"/>
        <w:rPr>
          <w:sz w:val="24"/>
          <w:szCs w:val="24"/>
        </w:rPr>
      </w:pPr>
      <w:bookmarkStart w:id="63" w:name="_Toc123405467"/>
      <w:bookmarkStart w:id="64" w:name="_Toc166101208"/>
      <w:bookmarkStart w:id="65" w:name="_Ref166159542"/>
      <w:bookmarkStart w:id="66" w:name="_Ref166159546"/>
      <w:bookmarkStart w:id="67" w:name="_Ref166250138"/>
      <w:bookmarkStart w:id="68" w:name="_Ref166250141"/>
      <w:bookmarkStart w:id="69" w:name="_Toc354408407"/>
      <w:bookmarkEnd w:id="62"/>
      <w:r w:rsidRPr="009855C8">
        <w:rPr>
          <w:sz w:val="24"/>
          <w:szCs w:val="24"/>
        </w:rPr>
        <w:t>ТРЕБОВАНИЯ К СОДЕРЖАНИЮ ЗАЯВКИ НА УЧАСТИЕ В КОНКУРСЕ</w:t>
      </w:r>
      <w:bookmarkEnd w:id="63"/>
      <w:bookmarkEnd w:id="64"/>
      <w:bookmarkEnd w:id="65"/>
      <w:bookmarkEnd w:id="66"/>
      <w:bookmarkEnd w:id="67"/>
      <w:bookmarkEnd w:id="68"/>
      <w:bookmarkEnd w:id="69"/>
    </w:p>
    <w:p w:rsidR="000119F3" w:rsidRDefault="000119F3" w:rsidP="00CF2DBB">
      <w:pPr>
        <w:pStyle w:val="20"/>
        <w:keepNext w:val="0"/>
        <w:numPr>
          <w:ilvl w:val="1"/>
          <w:numId w:val="16"/>
        </w:numPr>
        <w:spacing w:after="120"/>
        <w:ind w:left="0" w:firstLine="567"/>
        <w:rPr>
          <w:sz w:val="24"/>
          <w:szCs w:val="24"/>
        </w:rPr>
      </w:pPr>
      <w:bookmarkStart w:id="70" w:name="_Toc123405468"/>
      <w:bookmarkStart w:id="71" w:name="_Ref166562614"/>
      <w:bookmarkStart w:id="72" w:name="_Toc354408408"/>
      <w:r>
        <w:rPr>
          <w:sz w:val="24"/>
          <w:szCs w:val="24"/>
        </w:rPr>
        <w:t>Требования к описанию предложения, с</w:t>
      </w:r>
      <w:r w:rsidRPr="00146695">
        <w:rPr>
          <w:sz w:val="24"/>
          <w:szCs w:val="24"/>
        </w:rPr>
        <w:t>остав</w:t>
      </w:r>
      <w:r>
        <w:rPr>
          <w:sz w:val="24"/>
          <w:szCs w:val="24"/>
        </w:rPr>
        <w:t>у</w:t>
      </w:r>
      <w:r w:rsidRPr="00146695">
        <w:rPr>
          <w:sz w:val="24"/>
          <w:szCs w:val="24"/>
        </w:rPr>
        <w:t xml:space="preserve"> заявки на участие в </w:t>
      </w:r>
      <w:r>
        <w:rPr>
          <w:sz w:val="24"/>
          <w:szCs w:val="24"/>
        </w:rPr>
        <w:t>конкурсе и инструкция по ее заполнению</w:t>
      </w:r>
    </w:p>
    <w:p w:rsidR="000119F3" w:rsidRPr="000E4922" w:rsidRDefault="000119F3" w:rsidP="00CF2DBB">
      <w:pPr>
        <w:numPr>
          <w:ilvl w:val="2"/>
          <w:numId w:val="16"/>
        </w:numPr>
        <w:autoSpaceDE w:val="0"/>
        <w:autoSpaceDN w:val="0"/>
        <w:adjustRightInd w:val="0"/>
        <w:spacing w:after="0"/>
        <w:ind w:left="0" w:firstLine="567"/>
        <w:rPr>
          <w:bCs/>
        </w:rPr>
      </w:pPr>
      <w:bookmarkStart w:id="73" w:name="Par1"/>
      <w:bookmarkStart w:id="74" w:name="Par3"/>
      <w:bookmarkEnd w:id="73"/>
      <w:bookmarkEnd w:id="74"/>
      <w:r w:rsidRPr="000C5A59">
        <w:rPr>
          <w:bCs/>
        </w:rPr>
        <w:t>Заявка на участие в открытом конкурсе состоит из двух частей и предложения участника открытого конкурса о цене контракта</w:t>
      </w:r>
      <w:r>
        <w:rPr>
          <w:bCs/>
        </w:rPr>
        <w:t>.</w:t>
      </w:r>
    </w:p>
    <w:p w:rsidR="000119F3" w:rsidRPr="00DE09B3" w:rsidRDefault="000119F3" w:rsidP="00CF2DBB">
      <w:pPr>
        <w:numPr>
          <w:ilvl w:val="2"/>
          <w:numId w:val="16"/>
        </w:numPr>
        <w:autoSpaceDE w:val="0"/>
        <w:autoSpaceDN w:val="0"/>
        <w:adjustRightInd w:val="0"/>
        <w:spacing w:after="0"/>
        <w:ind w:left="0" w:firstLine="567"/>
        <w:rPr>
          <w:bCs/>
        </w:rPr>
      </w:pPr>
      <w:r w:rsidRPr="00DE09B3">
        <w:rPr>
          <w:bCs/>
        </w:rPr>
        <w:lastRenderedPageBreak/>
        <w:t>Первая часть заявки на участие в открытом конкурсе должна содержать:</w:t>
      </w:r>
    </w:p>
    <w:p w:rsidR="000119F3" w:rsidRPr="00DE09B3" w:rsidRDefault="000119F3" w:rsidP="000119F3">
      <w:pPr>
        <w:autoSpaceDE w:val="0"/>
        <w:autoSpaceDN w:val="0"/>
        <w:adjustRightInd w:val="0"/>
        <w:spacing w:after="0"/>
        <w:ind w:firstLine="567"/>
        <w:rPr>
          <w:bCs/>
        </w:rPr>
      </w:pPr>
      <w:r>
        <w:rPr>
          <w:bCs/>
        </w:rPr>
        <w:t>3.1.2.</w:t>
      </w:r>
      <w:r w:rsidRPr="00DE09B3">
        <w:rPr>
          <w:bCs/>
        </w:rPr>
        <w:t>1</w:t>
      </w:r>
      <w:r>
        <w:rPr>
          <w:bCs/>
        </w:rPr>
        <w:t>.</w:t>
      </w:r>
      <w:r w:rsidRPr="00DE09B3">
        <w:rPr>
          <w:bCs/>
        </w:rPr>
        <w:t xml:space="preserve"> согласие участника открытого конкурса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(такое согласие дается с применением программно-аппаратных средств электронной площадки);</w:t>
      </w:r>
    </w:p>
    <w:p w:rsidR="000119F3" w:rsidRPr="00D55E49" w:rsidRDefault="000119F3" w:rsidP="000119F3">
      <w:pPr>
        <w:autoSpaceDE w:val="0"/>
        <w:autoSpaceDN w:val="0"/>
        <w:adjustRightInd w:val="0"/>
        <w:spacing w:after="0"/>
        <w:ind w:firstLine="567"/>
        <w:rPr>
          <w:bCs/>
        </w:rPr>
      </w:pPr>
      <w:r>
        <w:rPr>
          <w:bCs/>
        </w:rPr>
        <w:t>3.1.2.</w:t>
      </w:r>
      <w:r w:rsidRPr="00DE09B3">
        <w:rPr>
          <w:bCs/>
        </w:rPr>
        <w:t>2</w:t>
      </w:r>
      <w:r>
        <w:rPr>
          <w:bCs/>
        </w:rPr>
        <w:t>.</w:t>
      </w:r>
      <w:r w:rsidRPr="00DE09B3">
        <w:rPr>
          <w:bCs/>
        </w:rPr>
        <w:t xml:space="preserve"> предложение участника открытого конкурса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r:id="rId10" w:history="1">
        <w:r w:rsidRPr="00DE09B3">
          <w:rPr>
            <w:bCs/>
            <w:color w:val="0000FF"/>
          </w:rPr>
          <w:t xml:space="preserve">пунктом 3 части 1 статьи 32 </w:t>
        </w:r>
      </w:hyperlink>
      <w:r>
        <w:rPr>
          <w:bCs/>
        </w:rPr>
        <w:t>З</w:t>
      </w:r>
      <w:r w:rsidRPr="00DE09B3">
        <w:rPr>
          <w:bCs/>
        </w:rPr>
        <w:t>акона</w:t>
      </w:r>
      <w:r>
        <w:rPr>
          <w:bCs/>
        </w:rPr>
        <w:t xml:space="preserve"> о контрактной системе</w:t>
      </w:r>
      <w:r w:rsidRPr="00DE09B3">
        <w:rPr>
          <w:bCs/>
        </w:rPr>
        <w:t xml:space="preserve">. </w:t>
      </w:r>
      <w:r w:rsidRPr="00D55E49">
        <w:rPr>
          <w:bCs/>
        </w:rPr>
        <w:t>При этом отсутствие указанного предложения не является основанием для принятия решения об отказе участнику закупки в допуске к участию в открытом конкурсе;</w:t>
      </w:r>
    </w:p>
    <w:p w:rsidR="000119F3" w:rsidRPr="00DE09B3" w:rsidRDefault="000119F3" w:rsidP="000119F3">
      <w:pPr>
        <w:autoSpaceDE w:val="0"/>
        <w:autoSpaceDN w:val="0"/>
        <w:adjustRightInd w:val="0"/>
        <w:spacing w:after="0"/>
        <w:ind w:firstLine="567"/>
        <w:rPr>
          <w:bCs/>
        </w:rPr>
      </w:pPr>
      <w:r w:rsidRPr="00DE09B3">
        <w:rPr>
          <w:bCs/>
        </w:rPr>
        <w:t>3</w:t>
      </w:r>
      <w:r>
        <w:rPr>
          <w:bCs/>
        </w:rPr>
        <w:t>.1.2.3.</w:t>
      </w:r>
      <w:r w:rsidRPr="00DE09B3">
        <w:rPr>
          <w:bCs/>
        </w:rPr>
        <w:t xml:space="preserve"> при осуществлении закупки товара или закупки работы, услуги, для выполнения, оказания которых используется товар:</w:t>
      </w:r>
    </w:p>
    <w:p w:rsidR="000119F3" w:rsidRPr="00DE09B3" w:rsidRDefault="000119F3" w:rsidP="000119F3">
      <w:pPr>
        <w:autoSpaceDE w:val="0"/>
        <w:autoSpaceDN w:val="0"/>
        <w:adjustRightInd w:val="0"/>
        <w:spacing w:after="0"/>
        <w:ind w:firstLine="567"/>
        <w:rPr>
          <w:bCs/>
        </w:rPr>
      </w:pPr>
      <w:r w:rsidRPr="00DE09B3">
        <w:rPr>
          <w:bCs/>
        </w:rPr>
        <w:t xml:space="preserve">а) наименование страны происхождения товара (в случае установления заказчиком в извещении о проведении открытого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11" w:history="1">
        <w:r w:rsidRPr="00DE09B3">
          <w:rPr>
            <w:bCs/>
            <w:color w:val="0000FF"/>
          </w:rPr>
          <w:t>статьей 14</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w:t>
      </w:r>
    </w:p>
    <w:p w:rsidR="000119F3" w:rsidRPr="00DE09B3" w:rsidRDefault="000119F3" w:rsidP="000119F3">
      <w:pPr>
        <w:autoSpaceDE w:val="0"/>
        <w:autoSpaceDN w:val="0"/>
        <w:adjustRightInd w:val="0"/>
        <w:spacing w:after="0"/>
        <w:ind w:firstLine="567"/>
        <w:rPr>
          <w:bCs/>
        </w:rPr>
      </w:pPr>
      <w:r w:rsidRPr="00DE09B3">
        <w:rPr>
          <w:bCs/>
        </w:rPr>
        <w:t>б) конкретные показатели товара, соответствующие значениям, установленным конкурсной документацией, и указание на товарный знак (при наличии). Информация, предусмотренная настоящим подпунктом, включается в заявку на участие в открытом конкурсе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p>
    <w:p w:rsidR="000119F3" w:rsidRPr="00DE09B3" w:rsidRDefault="000119F3" w:rsidP="000119F3">
      <w:pPr>
        <w:autoSpaceDE w:val="0"/>
        <w:autoSpaceDN w:val="0"/>
        <w:adjustRightInd w:val="0"/>
        <w:spacing w:after="0"/>
        <w:ind w:firstLine="567"/>
        <w:rPr>
          <w:bCs/>
        </w:rPr>
      </w:pPr>
      <w:r>
        <w:rPr>
          <w:bCs/>
        </w:rPr>
        <w:t>3.1.3.</w:t>
      </w:r>
      <w:r w:rsidRPr="00DE09B3">
        <w:rPr>
          <w:bCs/>
        </w:rPr>
        <w:t xml:space="preserve"> В первой части заявки на участие в открытом конкурсе не допускается указание сведений об участнике открытого конкурса, подавшем заявку на участие в таком конкурсе, а также сведений о предлагаемой этим участником открытого конкурса цене контракта. При этом первая часть заявки на участие в открытом конкурсе может содержать эскиз, рисунок, чертеж, фотографию, иное изображение товара, закупка которого осуществляется.</w:t>
      </w:r>
    </w:p>
    <w:p w:rsidR="000119F3" w:rsidRPr="00DE09B3" w:rsidRDefault="000119F3" w:rsidP="000119F3">
      <w:pPr>
        <w:autoSpaceDE w:val="0"/>
        <w:autoSpaceDN w:val="0"/>
        <w:adjustRightInd w:val="0"/>
        <w:spacing w:after="0"/>
        <w:ind w:firstLine="567"/>
        <w:rPr>
          <w:bCs/>
        </w:rPr>
      </w:pPr>
      <w:bookmarkStart w:id="75" w:name="Par10"/>
      <w:bookmarkEnd w:id="75"/>
      <w:r>
        <w:rPr>
          <w:bCs/>
        </w:rPr>
        <w:t>3.1.4</w:t>
      </w:r>
      <w:r w:rsidRPr="00DE09B3">
        <w:rPr>
          <w:bCs/>
        </w:rPr>
        <w:t>. Вторая часть заявки на участие в открытом конкурсе должна содержать информацию и документы, а именно:</w:t>
      </w:r>
    </w:p>
    <w:p w:rsidR="000119F3" w:rsidRPr="00DE09B3" w:rsidRDefault="000119F3" w:rsidP="000119F3">
      <w:pPr>
        <w:autoSpaceDE w:val="0"/>
        <w:autoSpaceDN w:val="0"/>
        <w:adjustRightInd w:val="0"/>
        <w:spacing w:after="0"/>
        <w:ind w:firstLine="567"/>
        <w:rPr>
          <w:bCs/>
        </w:rPr>
      </w:pPr>
      <w:r>
        <w:rPr>
          <w:bCs/>
        </w:rPr>
        <w:t>3.1.4.</w:t>
      </w:r>
      <w:r w:rsidRPr="00DE09B3">
        <w:rPr>
          <w:bCs/>
        </w:rPr>
        <w:t>1</w:t>
      </w:r>
      <w:r>
        <w:rPr>
          <w:bCs/>
        </w:rPr>
        <w:t>.</w:t>
      </w:r>
      <w:r w:rsidRPr="00DE09B3">
        <w:rPr>
          <w:bCs/>
        </w:rPr>
        <w:t xml:space="preserve">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0119F3" w:rsidRPr="00DE09B3" w:rsidRDefault="000119F3" w:rsidP="000119F3">
      <w:pPr>
        <w:autoSpaceDE w:val="0"/>
        <w:autoSpaceDN w:val="0"/>
        <w:adjustRightInd w:val="0"/>
        <w:spacing w:after="0"/>
        <w:ind w:firstLine="567"/>
        <w:rPr>
          <w:bCs/>
        </w:rPr>
      </w:pPr>
      <w:r>
        <w:rPr>
          <w:bCs/>
        </w:rPr>
        <w:t>3.1.4.</w:t>
      </w:r>
      <w:r w:rsidRPr="00DE09B3">
        <w:rPr>
          <w:bCs/>
        </w:rPr>
        <w:t>2</w:t>
      </w:r>
      <w:r>
        <w:rPr>
          <w:bCs/>
        </w:rPr>
        <w:t>.</w:t>
      </w:r>
      <w:r w:rsidRPr="00DE09B3">
        <w:rPr>
          <w:bCs/>
        </w:rPr>
        <w:t xml:space="preserve">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0119F3" w:rsidRPr="00DE09B3" w:rsidRDefault="000119F3" w:rsidP="000119F3">
      <w:pPr>
        <w:autoSpaceDE w:val="0"/>
        <w:autoSpaceDN w:val="0"/>
        <w:adjustRightInd w:val="0"/>
        <w:spacing w:after="0"/>
        <w:ind w:firstLine="567"/>
        <w:rPr>
          <w:bCs/>
        </w:rPr>
      </w:pPr>
      <w:r>
        <w:rPr>
          <w:bCs/>
        </w:rPr>
        <w:t>3.1.4.</w:t>
      </w:r>
      <w:r w:rsidRPr="00DE09B3">
        <w:rPr>
          <w:bCs/>
        </w:rPr>
        <w:t>3</w:t>
      </w:r>
      <w:r>
        <w:rPr>
          <w:bCs/>
        </w:rPr>
        <w:t>.</w:t>
      </w:r>
      <w:r w:rsidRPr="00DE09B3">
        <w:rPr>
          <w:bCs/>
        </w:rPr>
        <w:t xml:space="preserve"> документы, подтверждающие соответствие участника открытого конкурса требованиям к участникам такого конкурса, установленным заказчиком в конкурсной документации в соответствии с </w:t>
      </w:r>
      <w:hyperlink r:id="rId12" w:history="1">
        <w:r w:rsidRPr="00DE09B3">
          <w:rPr>
            <w:bCs/>
            <w:color w:val="0000FF"/>
          </w:rPr>
          <w:t>пунктом 1 части 1 статьи 31</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или копии таких документов, а также декларацию о соответствии участника открытого конкурса требованиям, установленным в соответствии с </w:t>
      </w:r>
      <w:hyperlink r:id="rId13" w:history="1">
        <w:r w:rsidRPr="00DE09B3">
          <w:rPr>
            <w:bCs/>
            <w:color w:val="0000FF"/>
          </w:rPr>
          <w:t>пунктами 3</w:t>
        </w:r>
      </w:hyperlink>
      <w:r w:rsidRPr="00DE09B3">
        <w:rPr>
          <w:bCs/>
        </w:rPr>
        <w:t xml:space="preserve"> - </w:t>
      </w:r>
      <w:hyperlink r:id="rId14" w:history="1">
        <w:r w:rsidRPr="00DE09B3">
          <w:rPr>
            <w:bCs/>
            <w:color w:val="0000FF"/>
          </w:rPr>
          <w:t>9</w:t>
        </w:r>
      </w:hyperlink>
      <w:r w:rsidRPr="00DE09B3">
        <w:rPr>
          <w:bCs/>
        </w:rPr>
        <w:t xml:space="preserve">, </w:t>
      </w:r>
      <w:hyperlink r:id="rId15" w:history="1">
        <w:r w:rsidRPr="00DE09B3">
          <w:rPr>
            <w:bCs/>
            <w:color w:val="0000FF"/>
          </w:rPr>
          <w:t>11 части 1 статьи 31</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(указанная декларация предоставляется с использованием программно-аппаратных средств электронной площадки);</w:t>
      </w:r>
    </w:p>
    <w:p w:rsidR="000119F3" w:rsidRPr="00DE09B3" w:rsidRDefault="000119F3" w:rsidP="000119F3">
      <w:pPr>
        <w:autoSpaceDE w:val="0"/>
        <w:autoSpaceDN w:val="0"/>
        <w:adjustRightInd w:val="0"/>
        <w:spacing w:after="0"/>
        <w:ind w:firstLine="567"/>
        <w:rPr>
          <w:bCs/>
        </w:rPr>
      </w:pPr>
      <w:r>
        <w:rPr>
          <w:bCs/>
        </w:rPr>
        <w:lastRenderedPageBreak/>
        <w:t>3.1.4.</w:t>
      </w:r>
      <w:r w:rsidRPr="00DE09B3">
        <w:rPr>
          <w:bCs/>
        </w:rPr>
        <w:t>4</w:t>
      </w:r>
      <w:r>
        <w:rPr>
          <w:bCs/>
        </w:rPr>
        <w:t>.</w:t>
      </w:r>
      <w:r w:rsidRPr="00DE09B3">
        <w:rPr>
          <w:bCs/>
        </w:rPr>
        <w:t xml:space="preserve"> документы, подтверждающие право участника открытого конкурса на получение преимуществ в соответствии со </w:t>
      </w:r>
      <w:hyperlink r:id="rId16" w:history="1">
        <w:r w:rsidRPr="00DE09B3">
          <w:rPr>
            <w:bCs/>
            <w:color w:val="0000FF"/>
          </w:rPr>
          <w:t>статьями 28</w:t>
        </w:r>
      </w:hyperlink>
      <w:r w:rsidRPr="00DE09B3">
        <w:rPr>
          <w:bCs/>
        </w:rPr>
        <w:t xml:space="preserve"> и </w:t>
      </w:r>
      <w:hyperlink r:id="rId17" w:history="1">
        <w:r w:rsidRPr="00DE09B3">
          <w:rPr>
            <w:bCs/>
            <w:color w:val="0000FF"/>
          </w:rPr>
          <w:t>29</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в случае, если участник открытого конкурса заявил о получении указанных преимуществ, или копии этих документов</w:t>
      </w:r>
      <w:r>
        <w:rPr>
          <w:bCs/>
        </w:rPr>
        <w:t xml:space="preserve">, если в </w:t>
      </w:r>
      <w:r w:rsidRPr="00807092">
        <w:rPr>
          <w:bCs/>
        </w:rPr>
        <w:t xml:space="preserve">пункте </w:t>
      </w:r>
      <w:r w:rsidR="00F22554">
        <w:rPr>
          <w:bCs/>
        </w:rPr>
        <w:fldChar w:fldCharType="begin"/>
      </w:r>
      <w:r w:rsidR="00F22554">
        <w:rPr>
          <w:bCs/>
        </w:rPr>
        <w:instrText xml:space="preserve"> REF  п10114 \h \r  \* MERGEFORMAT </w:instrText>
      </w:r>
      <w:r w:rsidR="00F22554">
        <w:rPr>
          <w:bCs/>
        </w:rPr>
      </w:r>
      <w:r w:rsidR="00F22554">
        <w:rPr>
          <w:bCs/>
        </w:rPr>
        <w:fldChar w:fldCharType="separate"/>
      </w:r>
      <w:r w:rsidR="00B5553E">
        <w:rPr>
          <w:bCs/>
        </w:rPr>
        <w:t>10.1.14</w:t>
      </w:r>
      <w:r w:rsidR="00F22554">
        <w:rPr>
          <w:bCs/>
        </w:rPr>
        <w:fldChar w:fldCharType="end"/>
      </w:r>
      <w:r w:rsidRPr="00807092">
        <w:rPr>
          <w:bCs/>
        </w:rPr>
        <w:t xml:space="preserve"> части «</w:t>
      </w:r>
      <w:r w:rsidRPr="00807092">
        <w:rPr>
          <w:bCs/>
        </w:rPr>
        <w:fldChar w:fldCharType="begin"/>
      </w:r>
      <w:r w:rsidRPr="00807092">
        <w:rPr>
          <w:bCs/>
        </w:rPr>
        <w:instrText xml:space="preserve"> REF _Ref119427269 \h  \* MERGEFORMAT </w:instrText>
      </w:r>
      <w:r w:rsidRPr="00807092">
        <w:rPr>
          <w:bCs/>
        </w:rPr>
      </w:r>
      <w:r w:rsidRPr="00807092">
        <w:rPr>
          <w:bCs/>
        </w:rPr>
        <w:fldChar w:fldCharType="separate"/>
      </w:r>
      <w:r w:rsidR="00B5553E" w:rsidRPr="00B5553E">
        <w:t>II. ИНФОРМАЦИОННАЯ КАРТА КОНКУРСА</w:t>
      </w:r>
      <w:r w:rsidRPr="00807092">
        <w:rPr>
          <w:bCs/>
        </w:rPr>
        <w:fldChar w:fldCharType="end"/>
      </w:r>
      <w:r w:rsidRPr="00807092">
        <w:rPr>
          <w:bCs/>
        </w:rPr>
        <w:t>»</w:t>
      </w:r>
      <w:r>
        <w:rPr>
          <w:bCs/>
        </w:rPr>
        <w:t xml:space="preserve"> установлены такие </w:t>
      </w:r>
      <w:r w:rsidRPr="00807092">
        <w:rPr>
          <w:bCs/>
        </w:rPr>
        <w:t>преимуществ</w:t>
      </w:r>
      <w:r>
        <w:rPr>
          <w:bCs/>
        </w:rPr>
        <w:t>а</w:t>
      </w:r>
      <w:r w:rsidRPr="00DE09B3">
        <w:rPr>
          <w:bCs/>
        </w:rPr>
        <w:t>;</w:t>
      </w:r>
    </w:p>
    <w:p w:rsidR="000119F3" w:rsidRPr="00DE09B3" w:rsidRDefault="000119F3" w:rsidP="000119F3">
      <w:pPr>
        <w:autoSpaceDE w:val="0"/>
        <w:autoSpaceDN w:val="0"/>
        <w:adjustRightInd w:val="0"/>
        <w:spacing w:after="0"/>
        <w:ind w:firstLine="567"/>
        <w:rPr>
          <w:bCs/>
        </w:rPr>
      </w:pPr>
      <w:r>
        <w:rPr>
          <w:bCs/>
        </w:rPr>
        <w:t>3.1.4.</w:t>
      </w:r>
      <w:r w:rsidRPr="00DE09B3">
        <w:rPr>
          <w:bCs/>
        </w:rPr>
        <w:t>5</w:t>
      </w:r>
      <w:r>
        <w:rPr>
          <w:bCs/>
        </w:rPr>
        <w:t>.</w:t>
      </w:r>
      <w:r w:rsidRPr="00DE09B3">
        <w:rPr>
          <w:bCs/>
        </w:rPr>
        <w:t xml:space="preserve"> документы, предусмотренные нормативными правовыми актами, принятыми в соответствии со </w:t>
      </w:r>
      <w:hyperlink r:id="rId18" w:history="1">
        <w:r w:rsidRPr="00DE09B3">
          <w:rPr>
            <w:bCs/>
            <w:color w:val="0000FF"/>
          </w:rPr>
          <w:t>статьей 14</w:t>
        </w:r>
      </w:hyperlink>
      <w:r w:rsidRPr="00DE09B3">
        <w:rPr>
          <w:bCs/>
        </w:rPr>
        <w:t xml:space="preserve"> </w:t>
      </w:r>
      <w:r w:rsidRPr="00215348">
        <w:rPr>
          <w:bCs/>
        </w:rPr>
        <w:t>Закона о контрактной системе</w:t>
      </w:r>
      <w:r w:rsidRPr="00DE09B3">
        <w:rPr>
          <w:bCs/>
        </w:rPr>
        <w:t>, в случае закупки товаров, работ, услуг, на которые распространяется действие указанных нормативных правовых актов, или копии этих документов</w:t>
      </w:r>
      <w:r>
        <w:rPr>
          <w:bCs/>
        </w:rPr>
        <w:t xml:space="preserve">, </w:t>
      </w:r>
      <w:r w:rsidRPr="00807092">
        <w:rPr>
          <w:bCs/>
        </w:rPr>
        <w:t xml:space="preserve">если в пункте </w:t>
      </w:r>
      <w:r w:rsidR="00F22554">
        <w:rPr>
          <w:bCs/>
        </w:rPr>
        <w:fldChar w:fldCharType="begin"/>
      </w:r>
      <w:r w:rsidR="00F22554">
        <w:rPr>
          <w:bCs/>
        </w:rPr>
        <w:instrText xml:space="preserve"> REF  п10136 \h \r  \* MERGEFORMAT </w:instrText>
      </w:r>
      <w:r w:rsidR="00F22554">
        <w:rPr>
          <w:bCs/>
        </w:rPr>
      </w:r>
      <w:r w:rsidR="00F22554">
        <w:rPr>
          <w:bCs/>
        </w:rPr>
        <w:fldChar w:fldCharType="separate"/>
      </w:r>
      <w:r w:rsidR="00B5553E">
        <w:rPr>
          <w:bCs/>
        </w:rPr>
        <w:t>10.1.36</w:t>
      </w:r>
      <w:r w:rsidR="00F22554">
        <w:rPr>
          <w:bCs/>
        </w:rPr>
        <w:fldChar w:fldCharType="end"/>
      </w:r>
      <w:r w:rsidRPr="00807092">
        <w:rPr>
          <w:bCs/>
        </w:rPr>
        <w:t xml:space="preserve"> части «</w:t>
      </w:r>
      <w:r w:rsidRPr="00807092">
        <w:rPr>
          <w:bCs/>
        </w:rPr>
        <w:fldChar w:fldCharType="begin"/>
      </w:r>
      <w:r w:rsidRPr="00807092">
        <w:rPr>
          <w:bCs/>
        </w:rPr>
        <w:instrText xml:space="preserve"> REF _Ref119427269 \h  \* MERGEFORMAT </w:instrText>
      </w:r>
      <w:r w:rsidRPr="00807092">
        <w:rPr>
          <w:bCs/>
        </w:rPr>
      </w:r>
      <w:r w:rsidRPr="00807092">
        <w:rPr>
          <w:bCs/>
        </w:rPr>
        <w:fldChar w:fldCharType="separate"/>
      </w:r>
      <w:r w:rsidR="00B5553E" w:rsidRPr="00B5553E">
        <w:t>II. ИНФОРМАЦИОННАЯ КАРТА КОНКУРСА</w:t>
      </w:r>
      <w:r w:rsidRPr="00807092">
        <w:rPr>
          <w:bCs/>
        </w:rPr>
        <w:fldChar w:fldCharType="end"/>
      </w:r>
      <w:r w:rsidRPr="00807092">
        <w:rPr>
          <w:bCs/>
        </w:rPr>
        <w:t xml:space="preserve">» установлены такие </w:t>
      </w:r>
      <w:r>
        <w:rPr>
          <w:bCs/>
        </w:rPr>
        <w:t>требования</w:t>
      </w:r>
      <w:r w:rsidRPr="00DE09B3">
        <w:rPr>
          <w:bCs/>
        </w:rPr>
        <w:t>. При отсутствии в заявке на участие в открытом конкурсе в электронной форме документов, предусмотренных настоящим пунктом, или копий этих документов эта заявка приравнивается к заявке, в которой содержится предложение о поставке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w:t>
      </w:r>
    </w:p>
    <w:p w:rsidR="000119F3" w:rsidRPr="00DE09B3" w:rsidRDefault="000119F3" w:rsidP="000119F3">
      <w:pPr>
        <w:autoSpaceDE w:val="0"/>
        <w:autoSpaceDN w:val="0"/>
        <w:adjustRightInd w:val="0"/>
        <w:spacing w:after="0"/>
        <w:ind w:firstLine="567"/>
        <w:rPr>
          <w:bCs/>
        </w:rPr>
      </w:pPr>
      <w:r>
        <w:rPr>
          <w:bCs/>
        </w:rPr>
        <w:t>3.1.4.</w:t>
      </w:r>
      <w:r w:rsidRPr="00DE09B3">
        <w:rPr>
          <w:bCs/>
        </w:rPr>
        <w:t>6</w:t>
      </w:r>
      <w:r>
        <w:rPr>
          <w:bCs/>
        </w:rPr>
        <w:t>.</w:t>
      </w:r>
      <w:r w:rsidRPr="00DE09B3">
        <w:rPr>
          <w:bCs/>
        </w:rPr>
        <w:t xml:space="preserve"> документы, подтверждающие квалификацию участника открытого конкурса. При этом отсутствие этих документов не является основанием для признания заявки на участие в открытом конкурсе не соответствующей требованиям документации о таком конкурсе;</w:t>
      </w:r>
    </w:p>
    <w:p w:rsidR="000119F3" w:rsidRDefault="000119F3" w:rsidP="000119F3">
      <w:pPr>
        <w:autoSpaceDE w:val="0"/>
        <w:autoSpaceDN w:val="0"/>
        <w:adjustRightInd w:val="0"/>
        <w:spacing w:after="0"/>
        <w:ind w:firstLine="567"/>
        <w:rPr>
          <w:bCs/>
        </w:rPr>
      </w:pPr>
      <w:r>
        <w:rPr>
          <w:bCs/>
        </w:rPr>
        <w:t>3.1.4.</w:t>
      </w:r>
      <w:r w:rsidRPr="00DE09B3">
        <w:rPr>
          <w:bCs/>
        </w:rPr>
        <w:t>7</w:t>
      </w:r>
      <w:r>
        <w:rPr>
          <w:bCs/>
        </w:rPr>
        <w:t>.</w:t>
      </w:r>
      <w:r w:rsidRPr="00DE09B3">
        <w:rPr>
          <w:bCs/>
        </w:rPr>
        <w:t xml:space="preserve"> декларацию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w:t>
      </w:r>
      <w:hyperlink r:id="rId19" w:history="1">
        <w:r w:rsidRPr="00DE09B3">
          <w:rPr>
            <w:bCs/>
            <w:color w:val="0000FF"/>
          </w:rPr>
          <w:t>частью 3 статьи 30</w:t>
        </w:r>
      </w:hyperlink>
      <w:r w:rsidRPr="00DE09B3">
        <w:rPr>
          <w:bCs/>
        </w:rPr>
        <w:t xml:space="preserve"> </w:t>
      </w:r>
      <w:r w:rsidRPr="00215348">
        <w:rPr>
          <w:bCs/>
        </w:rPr>
        <w:t xml:space="preserve">Закона о контрактной системе </w:t>
      </w:r>
      <w:r w:rsidRPr="00DE09B3">
        <w:rPr>
          <w:bCs/>
        </w:rPr>
        <w:t>(указанная декларация предоставляется с использованием программно-аппаратных средств электронной площадки)</w:t>
      </w:r>
      <w:r>
        <w:rPr>
          <w:bCs/>
        </w:rPr>
        <w:t xml:space="preserve">, </w:t>
      </w:r>
      <w:r w:rsidRPr="00FC19CE">
        <w:rPr>
          <w:bCs/>
        </w:rPr>
        <w:t xml:space="preserve">если в пункте </w:t>
      </w:r>
      <w:r w:rsidR="00F22554">
        <w:rPr>
          <w:bCs/>
        </w:rPr>
        <w:fldChar w:fldCharType="begin"/>
      </w:r>
      <w:r w:rsidR="00F22554">
        <w:rPr>
          <w:bCs/>
        </w:rPr>
        <w:instrText xml:space="preserve"> REF  п1014 \h \r  \* MERGEFORMAT </w:instrText>
      </w:r>
      <w:r w:rsidR="00F22554">
        <w:rPr>
          <w:bCs/>
        </w:rPr>
      </w:r>
      <w:r w:rsidR="00F22554">
        <w:rPr>
          <w:bCs/>
        </w:rPr>
        <w:fldChar w:fldCharType="separate"/>
      </w:r>
      <w:r w:rsidR="00B5553E">
        <w:rPr>
          <w:bCs/>
        </w:rPr>
        <w:t>10.1.4</w:t>
      </w:r>
      <w:r w:rsidR="00F22554">
        <w:rPr>
          <w:bCs/>
        </w:rPr>
        <w:fldChar w:fldCharType="end"/>
      </w:r>
      <w:r w:rsidRPr="00FC19CE">
        <w:rPr>
          <w:bCs/>
        </w:rPr>
        <w:t xml:space="preserve"> части «</w:t>
      </w:r>
      <w:r w:rsidRPr="00652808">
        <w:rPr>
          <w:bCs/>
        </w:rPr>
        <w:fldChar w:fldCharType="begin"/>
      </w:r>
      <w:r w:rsidRPr="00652808">
        <w:rPr>
          <w:bCs/>
        </w:rPr>
        <w:instrText xml:space="preserve"> REF _Ref119427269 \h  \* MERGEFORMAT </w:instrText>
      </w:r>
      <w:r w:rsidRPr="00652808">
        <w:rPr>
          <w:bCs/>
        </w:rPr>
      </w:r>
      <w:r w:rsidRPr="00652808">
        <w:rPr>
          <w:bCs/>
        </w:rPr>
        <w:fldChar w:fldCharType="separate"/>
      </w:r>
      <w:r w:rsidR="00B5553E" w:rsidRPr="00B5553E">
        <w:t>II. ИНФОРМАЦИОННАЯ КАРТА КОНКУРСА</w:t>
      </w:r>
      <w:r w:rsidRPr="00652808">
        <w:rPr>
          <w:bCs/>
        </w:rPr>
        <w:fldChar w:fldCharType="end"/>
      </w:r>
      <w:r w:rsidRPr="00652808">
        <w:rPr>
          <w:bCs/>
        </w:rPr>
        <w:t>» установлены такие ограничения.</w:t>
      </w:r>
    </w:p>
    <w:p w:rsidR="00774CF0" w:rsidRPr="003001C8" w:rsidRDefault="00774CF0" w:rsidP="000119F3">
      <w:pPr>
        <w:autoSpaceDE w:val="0"/>
        <w:autoSpaceDN w:val="0"/>
        <w:adjustRightInd w:val="0"/>
        <w:spacing w:after="0"/>
        <w:ind w:firstLine="567"/>
        <w:rPr>
          <w:bCs/>
        </w:rPr>
      </w:pPr>
      <w:r w:rsidRPr="003001C8">
        <w:rPr>
          <w:bCs/>
        </w:rPr>
        <w:t xml:space="preserve">3.1.4.8. </w:t>
      </w:r>
      <w:r w:rsidR="003D3BCD" w:rsidRPr="003001C8">
        <w:rPr>
          <w:bCs/>
        </w:rPr>
        <w:t>Документы или копии документов, подтверждающих соответствие участника закупки установленным дополнительным требованиям в соответствии с Постановлением Правительства РФ от 04.02.2015 N 99 от 04.08.2017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 закупки указанным дополнительным требованиям"</w:t>
      </w:r>
      <w:r w:rsidR="00267A26">
        <w:rPr>
          <w:bCs/>
        </w:rPr>
        <w:t>.</w:t>
      </w:r>
    </w:p>
    <w:bookmarkEnd w:id="70"/>
    <w:bookmarkEnd w:id="71"/>
    <w:bookmarkEnd w:id="72"/>
    <w:p w:rsidR="000119F3" w:rsidRPr="003233CA" w:rsidRDefault="000119F3" w:rsidP="000119F3">
      <w:pPr>
        <w:ind w:firstLine="567"/>
        <w:rPr>
          <w:bCs/>
        </w:rPr>
      </w:pPr>
      <w:r w:rsidRPr="00652808">
        <w:rPr>
          <w:bCs/>
        </w:rPr>
        <w:t>3.1.5. Заявка на участие в конкурсе, подготовленная участником закупки, должна быть составлена на русском языке. Входящие в заявку на участие в конкурсе документы, оригиналы которых выданы участнику заку</w:t>
      </w:r>
      <w:r w:rsidRPr="003233CA">
        <w:rPr>
          <w:bCs/>
        </w:rPr>
        <w:t>пки третьими лицами на ином языке, могут быть представлены на этом языке при условии, что к ним будет прилагаться перевод на русский язык. В случае противоречия оригинала и перевода преимущество будет иметь перевод.</w:t>
      </w:r>
    </w:p>
    <w:p w:rsidR="000119F3" w:rsidRPr="003233CA" w:rsidRDefault="000119F3" w:rsidP="000119F3">
      <w:pPr>
        <w:ind w:firstLine="567"/>
        <w:rPr>
          <w:bCs/>
        </w:rPr>
      </w:pPr>
      <w:r>
        <w:rPr>
          <w:bCs/>
        </w:rPr>
        <w:t xml:space="preserve">3.1.6. </w:t>
      </w:r>
      <w:r w:rsidRPr="003233CA">
        <w:rPr>
          <w:bCs/>
        </w:rPr>
        <w:t xml:space="preserve">Все документы, входящие в состав заявки на участие в </w:t>
      </w:r>
      <w:r>
        <w:rPr>
          <w:bCs/>
        </w:rPr>
        <w:t>конкурсе</w:t>
      </w:r>
      <w:r w:rsidRPr="003233CA">
        <w:rPr>
          <w:bCs/>
        </w:rPr>
        <w:t>, должны иметь четко читаемый текст.</w:t>
      </w:r>
      <w:r>
        <w:rPr>
          <w:bCs/>
        </w:rPr>
        <w:t xml:space="preserve"> </w:t>
      </w:r>
      <w:r w:rsidRPr="003233CA">
        <w:rPr>
          <w:bCs/>
        </w:rPr>
        <w:t xml:space="preserve">Сведения, содержащиеся в заявке на участие в </w:t>
      </w:r>
      <w:r>
        <w:rPr>
          <w:bCs/>
        </w:rPr>
        <w:t>конкурсе</w:t>
      </w:r>
      <w:r w:rsidRPr="003233CA">
        <w:rPr>
          <w:bCs/>
        </w:rPr>
        <w:t>, не должны допускать двусмысленных толкований.</w:t>
      </w:r>
    </w:p>
    <w:p w:rsidR="000119F3" w:rsidRPr="003233CA" w:rsidRDefault="000119F3" w:rsidP="000119F3">
      <w:pPr>
        <w:ind w:firstLine="567"/>
        <w:rPr>
          <w:bCs/>
        </w:rPr>
      </w:pPr>
      <w:r>
        <w:rPr>
          <w:bCs/>
        </w:rPr>
        <w:t xml:space="preserve">3.1.7. В случае, если предметом контракта является </w:t>
      </w:r>
      <w:r w:rsidRPr="00390A94">
        <w:rPr>
          <w:bCs/>
        </w:rPr>
        <w:t>закупк</w:t>
      </w:r>
      <w:r>
        <w:rPr>
          <w:bCs/>
        </w:rPr>
        <w:t>а</w:t>
      </w:r>
      <w:r w:rsidRPr="00390A94">
        <w:rPr>
          <w:bCs/>
        </w:rPr>
        <w:t xml:space="preserve"> товара или закупк</w:t>
      </w:r>
      <w:r>
        <w:rPr>
          <w:bCs/>
        </w:rPr>
        <w:t>а</w:t>
      </w:r>
      <w:r w:rsidRPr="00390A94">
        <w:rPr>
          <w:bCs/>
        </w:rPr>
        <w:t xml:space="preserve"> работы, услуги, для выполнения, оказания которых используется товар</w:t>
      </w:r>
      <w:r>
        <w:rPr>
          <w:bCs/>
        </w:rPr>
        <w:t>, описание у</w:t>
      </w:r>
      <w:r w:rsidRPr="003233CA">
        <w:rPr>
          <w:bCs/>
        </w:rPr>
        <w:t>частникам</w:t>
      </w:r>
      <w:r>
        <w:rPr>
          <w:bCs/>
        </w:rPr>
        <w:t>и</w:t>
      </w:r>
      <w:r w:rsidRPr="003233CA">
        <w:rPr>
          <w:bCs/>
        </w:rPr>
        <w:t xml:space="preserve"> закупки </w:t>
      </w:r>
      <w:r>
        <w:rPr>
          <w:bCs/>
        </w:rPr>
        <w:t xml:space="preserve">товара </w:t>
      </w:r>
      <w:r w:rsidRPr="003233CA">
        <w:rPr>
          <w:bCs/>
        </w:rPr>
        <w:t>рекомендуется формировать в форме документов</w:t>
      </w:r>
      <w:r>
        <w:rPr>
          <w:bCs/>
        </w:rPr>
        <w:t>,</w:t>
      </w:r>
      <w:r w:rsidRPr="003233CA">
        <w:rPr>
          <w:bCs/>
        </w:rPr>
        <w:t xml:space="preserve"> содержащихся в части I</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настоящей документации, заполненн</w:t>
      </w:r>
      <w:r>
        <w:rPr>
          <w:bCs/>
        </w:rPr>
        <w:t>ую</w:t>
      </w:r>
      <w:r w:rsidRPr="003233CA">
        <w:rPr>
          <w:bCs/>
        </w:rPr>
        <w:t xml:space="preserve"> с учетом инструкции по заполнению заявки на участие в </w:t>
      </w:r>
      <w:r>
        <w:rPr>
          <w:bCs/>
        </w:rPr>
        <w:t>конкурсе (Приложение № 1</w:t>
      </w:r>
      <w:r w:rsidRPr="001327D1">
        <w:t xml:space="preserve"> </w:t>
      </w:r>
      <w:r w:rsidRPr="001327D1">
        <w:rPr>
          <w:bCs/>
        </w:rPr>
        <w:t xml:space="preserve">к </w:t>
      </w:r>
      <w:r>
        <w:rPr>
          <w:bCs/>
        </w:rPr>
        <w:t xml:space="preserve">настоящей </w:t>
      </w:r>
      <w:r w:rsidRPr="001327D1">
        <w:rPr>
          <w:bCs/>
        </w:rPr>
        <w:t>части</w:t>
      </w:r>
      <w:r>
        <w:rPr>
          <w:bCs/>
        </w:rPr>
        <w:t>)</w:t>
      </w:r>
      <w:r w:rsidRPr="003233CA">
        <w:rPr>
          <w:bCs/>
        </w:rPr>
        <w:t>.</w:t>
      </w:r>
    </w:p>
    <w:p w:rsidR="000119F3" w:rsidRPr="00952FE5" w:rsidRDefault="000119F3" w:rsidP="000119F3">
      <w:pPr>
        <w:pStyle w:val="20"/>
        <w:keepNext w:val="0"/>
        <w:tabs>
          <w:tab w:val="clear" w:pos="576"/>
        </w:tabs>
        <w:spacing w:after="0"/>
        <w:ind w:left="0" w:firstLine="0"/>
        <w:rPr>
          <w:sz w:val="24"/>
          <w:szCs w:val="24"/>
        </w:rPr>
      </w:pPr>
      <w:bookmarkStart w:id="76" w:name="_Toc161034463"/>
      <w:bookmarkStart w:id="77" w:name="_Toc380414323"/>
      <w:bookmarkStart w:id="78" w:name="_Ref119429503"/>
      <w:bookmarkStart w:id="79" w:name="_Toc123405479"/>
      <w:bookmarkStart w:id="80" w:name="_Toc354408414"/>
      <w:bookmarkStart w:id="81" w:name="_Toc123405474"/>
      <w:bookmarkStart w:id="82" w:name="_Toc166101209"/>
      <w:r>
        <w:rPr>
          <w:sz w:val="24"/>
          <w:szCs w:val="24"/>
        </w:rPr>
        <w:t xml:space="preserve">3.2. </w:t>
      </w:r>
      <w:r w:rsidRPr="00952FE5">
        <w:rPr>
          <w:sz w:val="24"/>
          <w:szCs w:val="24"/>
        </w:rPr>
        <w:t>Сведения о валюте, используемой для формирования цены контракта и расчетов с поставщиками (исполнителями, подрядчиками)</w:t>
      </w:r>
      <w:bookmarkEnd w:id="76"/>
      <w:bookmarkEnd w:id="77"/>
    </w:p>
    <w:p w:rsidR="000119F3" w:rsidRPr="00952FE5" w:rsidRDefault="000119F3" w:rsidP="00CF2DBB">
      <w:pPr>
        <w:pStyle w:val="31"/>
        <w:keepNext w:val="0"/>
        <w:numPr>
          <w:ilvl w:val="2"/>
          <w:numId w:val="14"/>
        </w:numPr>
        <w:spacing w:before="0" w:after="0"/>
        <w:ind w:left="0" w:firstLine="709"/>
        <w:rPr>
          <w:rFonts w:ascii="Times New Roman" w:hAnsi="Times New Roman" w:cs="Times New Roman"/>
          <w:b w:val="0"/>
          <w:bCs w:val="0"/>
        </w:rPr>
      </w:pPr>
      <w:bookmarkStart w:id="83" w:name="_Ref517806908"/>
      <w:bookmarkStart w:id="84" w:name="_Toc518119274"/>
      <w:bookmarkStart w:id="85" w:name="_Ref52534291"/>
      <w:r w:rsidRPr="00952FE5">
        <w:rPr>
          <w:rFonts w:ascii="Times New Roman" w:hAnsi="Times New Roman" w:cs="Times New Roman"/>
          <w:b w:val="0"/>
          <w:bCs w:val="0"/>
        </w:rPr>
        <w:t xml:space="preserve">Все суммы денежных средств в заявке на участие в конкурсе и </w:t>
      </w:r>
      <w:r>
        <w:rPr>
          <w:rFonts w:ascii="Times New Roman" w:hAnsi="Times New Roman" w:cs="Times New Roman"/>
          <w:b w:val="0"/>
          <w:bCs w:val="0"/>
        </w:rPr>
        <w:t>предложение участника о цене контракта</w:t>
      </w:r>
      <w:r w:rsidRPr="00952FE5">
        <w:rPr>
          <w:rFonts w:ascii="Times New Roman" w:hAnsi="Times New Roman" w:cs="Times New Roman"/>
          <w:b w:val="0"/>
          <w:bCs w:val="0"/>
        </w:rPr>
        <w:t xml:space="preserve"> должны быть выражены в российских рублях</w:t>
      </w:r>
      <w:bookmarkEnd w:id="83"/>
      <w:bookmarkEnd w:id="84"/>
      <w:r w:rsidRPr="00952FE5">
        <w:rPr>
          <w:rFonts w:ascii="Times New Roman" w:hAnsi="Times New Roman" w:cs="Times New Roman"/>
          <w:b w:val="0"/>
          <w:bCs w:val="0"/>
        </w:rPr>
        <w:t>, за исключением следующего: к заявке на участие в конкурсе могут быть приложены документы, оригиналы которых выданы Участнику закупки третьими лицами, в которых суммы денежных средств могут быть выражены в других валютах.</w:t>
      </w:r>
      <w:bookmarkEnd w:id="85"/>
    </w:p>
    <w:p w:rsidR="000119F3" w:rsidRPr="00952FE5" w:rsidRDefault="000119F3" w:rsidP="00CF2DBB">
      <w:pPr>
        <w:pStyle w:val="31"/>
        <w:keepNext w:val="0"/>
        <w:numPr>
          <w:ilvl w:val="2"/>
          <w:numId w:val="14"/>
        </w:numPr>
        <w:spacing w:before="0" w:after="0"/>
        <w:ind w:left="0" w:firstLine="709"/>
        <w:rPr>
          <w:rFonts w:ascii="Times New Roman" w:hAnsi="Times New Roman" w:cs="Times New Roman"/>
          <w:b w:val="0"/>
          <w:bCs w:val="0"/>
        </w:rPr>
      </w:pPr>
      <w:bookmarkStart w:id="86" w:name="_Toc518119275"/>
      <w:r w:rsidRPr="00952FE5">
        <w:rPr>
          <w:rFonts w:ascii="Times New Roman" w:hAnsi="Times New Roman" w:cs="Times New Roman"/>
          <w:b w:val="0"/>
          <w:bCs w:val="0"/>
        </w:rPr>
        <w:lastRenderedPageBreak/>
        <w:t>Выражение денежных сумм в других валютах, за исключением случаев, предусмотренных пунктом</w:t>
      </w:r>
      <w:r>
        <w:rPr>
          <w:rFonts w:ascii="Times New Roman" w:hAnsi="Times New Roman" w:cs="Times New Roman"/>
          <w:b w:val="0"/>
          <w:bCs w:val="0"/>
        </w:rPr>
        <w:t xml:space="preserve"> 3.2.1</w:t>
      </w:r>
      <w:r w:rsidRPr="00952FE5">
        <w:rPr>
          <w:rFonts w:ascii="Times New Roman" w:hAnsi="Times New Roman" w:cs="Times New Roman"/>
          <w:b w:val="0"/>
          <w:bCs w:val="0"/>
        </w:rPr>
        <w:t xml:space="preserve">, может быть расценено </w:t>
      </w:r>
      <w:r>
        <w:rPr>
          <w:rFonts w:ascii="Times New Roman" w:hAnsi="Times New Roman" w:cs="Times New Roman"/>
          <w:b w:val="0"/>
          <w:bCs w:val="0"/>
        </w:rPr>
        <w:t>Конкурсной</w:t>
      </w:r>
      <w:r w:rsidRPr="00952FE5">
        <w:rPr>
          <w:rFonts w:ascii="Times New Roman" w:hAnsi="Times New Roman" w:cs="Times New Roman"/>
          <w:b w:val="0"/>
          <w:bCs w:val="0"/>
        </w:rPr>
        <w:t xml:space="preserve"> комиссией как несоответствие заявки на участие в конкурсе требованиям, установленным конкурсной документацией.</w:t>
      </w:r>
      <w:bookmarkEnd w:id="86"/>
    </w:p>
    <w:p w:rsidR="000119F3" w:rsidRPr="00952FE5" w:rsidRDefault="000119F3" w:rsidP="00CF2DBB">
      <w:pPr>
        <w:pStyle w:val="31"/>
        <w:keepNext w:val="0"/>
        <w:numPr>
          <w:ilvl w:val="2"/>
          <w:numId w:val="14"/>
        </w:numPr>
        <w:spacing w:before="0" w:after="0"/>
        <w:ind w:left="0" w:firstLine="709"/>
        <w:rPr>
          <w:rFonts w:ascii="Times New Roman" w:hAnsi="Times New Roman" w:cs="Times New Roman"/>
          <w:b w:val="0"/>
          <w:bCs w:val="0"/>
        </w:rPr>
      </w:pPr>
      <w:r w:rsidRPr="00952FE5">
        <w:rPr>
          <w:rFonts w:ascii="Times New Roman" w:hAnsi="Times New Roman" w:cs="Times New Roman"/>
          <w:b w:val="0"/>
          <w:bCs w:val="0"/>
        </w:rPr>
        <w:t xml:space="preserve">В случае если </w:t>
      </w:r>
      <w:r>
        <w:rPr>
          <w:rFonts w:ascii="Times New Roman" w:hAnsi="Times New Roman" w:cs="Times New Roman"/>
          <w:b w:val="0"/>
          <w:bCs w:val="0"/>
        </w:rPr>
        <w:t>у</w:t>
      </w:r>
      <w:r w:rsidRPr="00952FE5">
        <w:rPr>
          <w:rFonts w:ascii="Times New Roman" w:hAnsi="Times New Roman" w:cs="Times New Roman"/>
          <w:b w:val="0"/>
          <w:bCs w:val="0"/>
        </w:rPr>
        <w:t xml:space="preserve">частник закупки не имеет возможности указания денежных сумм исключительно в российских рублях, а также в случае, указанном в пункте </w:t>
      </w:r>
      <w:r w:rsidRPr="005A18E3">
        <w:rPr>
          <w:rFonts w:ascii="Times New Roman" w:hAnsi="Times New Roman" w:cs="Times New Roman"/>
          <w:b w:val="0"/>
          <w:bCs w:val="0"/>
        </w:rPr>
        <w:t>3.</w:t>
      </w:r>
      <w:r>
        <w:rPr>
          <w:rFonts w:ascii="Times New Roman" w:hAnsi="Times New Roman" w:cs="Times New Roman"/>
          <w:b w:val="0"/>
          <w:bCs w:val="0"/>
        </w:rPr>
        <w:t>2</w:t>
      </w:r>
      <w:r w:rsidRPr="005A18E3">
        <w:rPr>
          <w:rFonts w:ascii="Times New Roman" w:hAnsi="Times New Roman" w:cs="Times New Roman"/>
          <w:b w:val="0"/>
          <w:bCs w:val="0"/>
        </w:rPr>
        <w:t>.1</w:t>
      </w:r>
      <w:r w:rsidRPr="00952FE5">
        <w:rPr>
          <w:rFonts w:ascii="Times New Roman" w:hAnsi="Times New Roman" w:cs="Times New Roman"/>
          <w:b w:val="0"/>
          <w:bCs w:val="0"/>
        </w:rPr>
        <w:t>, в заявке на участие в конкурсе необходимо указывать денежный эквивалент таких сумм в российских рублях по курсу Центрального банка России на дату размещения извещения</w:t>
      </w:r>
      <w:r>
        <w:rPr>
          <w:rFonts w:ascii="Times New Roman" w:hAnsi="Times New Roman" w:cs="Times New Roman"/>
          <w:b w:val="0"/>
          <w:bCs w:val="0"/>
        </w:rPr>
        <w:t xml:space="preserve"> в </w:t>
      </w:r>
      <w:r w:rsidRPr="00873676">
        <w:rPr>
          <w:rFonts w:ascii="Times New Roman" w:hAnsi="Times New Roman" w:cs="Times New Roman"/>
          <w:b w:val="0"/>
          <w:bCs w:val="0"/>
        </w:rPr>
        <w:t xml:space="preserve">единой </w:t>
      </w:r>
      <w:r>
        <w:rPr>
          <w:rFonts w:ascii="Times New Roman" w:hAnsi="Times New Roman" w:cs="Times New Roman"/>
          <w:b w:val="0"/>
          <w:bCs w:val="0"/>
        </w:rPr>
        <w:t>информационной системе</w:t>
      </w:r>
      <w:r w:rsidRPr="00952FE5">
        <w:rPr>
          <w:rFonts w:ascii="Times New Roman" w:hAnsi="Times New Roman" w:cs="Times New Roman"/>
          <w:b w:val="0"/>
          <w:bCs w:val="0"/>
        </w:rPr>
        <w:t>. При этом ценой контракта, в случае, если участнику закупки, подавшему такую заявку, будет предложено заключить контракт, будет цена в рублях, указанная в заявке на участие в конкурсе участника закупки.</w:t>
      </w:r>
    </w:p>
    <w:p w:rsidR="000119F3" w:rsidRDefault="000119F3" w:rsidP="000119F3">
      <w:pPr>
        <w:pStyle w:val="20"/>
        <w:tabs>
          <w:tab w:val="clear" w:pos="576"/>
        </w:tabs>
        <w:spacing w:after="120"/>
        <w:ind w:left="0" w:firstLine="709"/>
        <w:jc w:val="both"/>
        <w:rPr>
          <w:sz w:val="24"/>
          <w:szCs w:val="24"/>
        </w:rPr>
      </w:pPr>
    </w:p>
    <w:p w:rsidR="000119F3" w:rsidRPr="009855C8" w:rsidRDefault="000119F3" w:rsidP="000119F3">
      <w:pPr>
        <w:pStyle w:val="20"/>
        <w:tabs>
          <w:tab w:val="clear" w:pos="576"/>
        </w:tabs>
        <w:spacing w:after="120"/>
        <w:rPr>
          <w:sz w:val="24"/>
          <w:szCs w:val="24"/>
        </w:rPr>
      </w:pPr>
      <w:r w:rsidRPr="00DE09B3">
        <w:rPr>
          <w:sz w:val="24"/>
          <w:szCs w:val="24"/>
        </w:rPr>
        <w:t>3.</w:t>
      </w:r>
      <w:r>
        <w:rPr>
          <w:sz w:val="24"/>
          <w:szCs w:val="24"/>
        </w:rPr>
        <w:t>3</w:t>
      </w:r>
      <w:r w:rsidRPr="00DE09B3">
        <w:rPr>
          <w:sz w:val="24"/>
          <w:szCs w:val="24"/>
        </w:rPr>
        <w:t>.</w:t>
      </w:r>
      <w:r>
        <w:rPr>
          <w:b w:val="0"/>
          <w:sz w:val="24"/>
          <w:szCs w:val="24"/>
        </w:rPr>
        <w:t xml:space="preserve"> </w:t>
      </w:r>
      <w:r w:rsidRPr="009855C8">
        <w:rPr>
          <w:sz w:val="24"/>
          <w:szCs w:val="24"/>
        </w:rPr>
        <w:t>Требования к обеспечению заявок на участие в конкурсе</w:t>
      </w:r>
      <w:bookmarkEnd w:id="78"/>
      <w:bookmarkEnd w:id="79"/>
      <w:bookmarkEnd w:id="80"/>
    </w:p>
    <w:p w:rsidR="000119F3" w:rsidRPr="00866F02" w:rsidRDefault="000119F3" w:rsidP="000119F3">
      <w:pPr>
        <w:pStyle w:val="31"/>
        <w:spacing w:after="120"/>
        <w:ind w:firstLine="567"/>
        <w:rPr>
          <w:rFonts w:ascii="Times New Roman" w:hAnsi="Times New Roman" w:cs="Times New Roman"/>
          <w:b w:val="0"/>
          <w:bCs w:val="0"/>
        </w:rPr>
      </w:pPr>
      <w:bookmarkStart w:id="87" w:name="_Ref166349954"/>
      <w:r w:rsidRPr="0029592D">
        <w:rPr>
          <w:rFonts w:ascii="Times New Roman" w:hAnsi="Times New Roman" w:cs="Times New Roman"/>
          <w:b w:val="0"/>
          <w:bCs w:val="0"/>
        </w:rPr>
        <w:t>3.</w:t>
      </w:r>
      <w:r>
        <w:rPr>
          <w:rFonts w:ascii="Times New Roman" w:hAnsi="Times New Roman" w:cs="Times New Roman"/>
          <w:b w:val="0"/>
          <w:bCs w:val="0"/>
        </w:rPr>
        <w:t>3</w:t>
      </w:r>
      <w:r w:rsidRPr="0029592D">
        <w:rPr>
          <w:rFonts w:ascii="Times New Roman" w:hAnsi="Times New Roman" w:cs="Times New Roman"/>
          <w:b w:val="0"/>
          <w:bCs w:val="0"/>
        </w:rPr>
        <w:t>.1. Участники закупки, подающие заявки, вносят денежные средства в качестве обеспечения заявок либо предоставляют банковскую гарантию</w:t>
      </w:r>
      <w:r w:rsidRPr="0029592D">
        <w:rPr>
          <w:rFonts w:ascii="Times New Roman" w:hAnsi="Times New Roman" w:cs="Times New Roman"/>
        </w:rPr>
        <w:t xml:space="preserve"> </w:t>
      </w:r>
      <w:r w:rsidRPr="0029592D">
        <w:rPr>
          <w:rFonts w:ascii="Times New Roman" w:hAnsi="Times New Roman" w:cs="Times New Roman"/>
          <w:b w:val="0"/>
          <w:bCs w:val="0"/>
        </w:rPr>
        <w:t xml:space="preserve">в сумме, указанной в пункте </w:t>
      </w:r>
      <w:r w:rsidRPr="0029592D">
        <w:rPr>
          <w:rFonts w:ascii="Times New Roman" w:hAnsi="Times New Roman" w:cs="Times New Roman"/>
        </w:rPr>
        <w:fldChar w:fldCharType="begin"/>
      </w:r>
      <w:r w:rsidRPr="0029592D">
        <w:rPr>
          <w:rFonts w:ascii="Times New Roman" w:hAnsi="Times New Roman" w:cs="Times New Roman"/>
          <w:b w:val="0"/>
          <w:bCs w:val="0"/>
        </w:rPr>
        <w:instrText xml:space="preserve"> REF _Ref354133356 \r \h </w:instrText>
      </w:r>
      <w:r>
        <w:rPr>
          <w:rFonts w:ascii="Times New Roman" w:hAnsi="Times New Roman" w:cs="Times New Roman"/>
        </w:rPr>
        <w:instrText xml:space="preserve"> \* MERGEFORMAT </w:instrText>
      </w:r>
      <w:r w:rsidRPr="0029592D">
        <w:rPr>
          <w:rFonts w:ascii="Times New Roman" w:hAnsi="Times New Roman" w:cs="Times New Roman"/>
        </w:rPr>
      </w:r>
      <w:r w:rsidRPr="0029592D">
        <w:rPr>
          <w:rFonts w:ascii="Times New Roman" w:hAnsi="Times New Roman" w:cs="Times New Roman"/>
        </w:rPr>
        <w:fldChar w:fldCharType="separate"/>
      </w:r>
      <w:r w:rsidR="00B5553E">
        <w:rPr>
          <w:rFonts w:ascii="Times New Roman" w:hAnsi="Times New Roman" w:cs="Times New Roman"/>
          <w:b w:val="0"/>
          <w:bCs w:val="0"/>
        </w:rPr>
        <w:t>10.1.20</w:t>
      </w:r>
      <w:r w:rsidRPr="0029592D">
        <w:rPr>
          <w:rFonts w:ascii="Times New Roman" w:hAnsi="Times New Roman" w:cs="Times New Roman"/>
        </w:rPr>
        <w:fldChar w:fldCharType="end"/>
      </w:r>
      <w:r w:rsidRPr="0029592D">
        <w:rPr>
          <w:rFonts w:ascii="Times New Roman" w:hAnsi="Times New Roman" w:cs="Times New Roman"/>
          <w:b w:val="0"/>
          <w:bCs w:val="0"/>
        </w:rPr>
        <w:t xml:space="preserve"> части «</w:t>
      </w:r>
      <w:r w:rsidR="00BA3E74" w:rsidRPr="00947CAC">
        <w:rPr>
          <w:rFonts w:ascii="Times New Roman" w:hAnsi="Times New Roman" w:cs="Times New Roman"/>
          <w:b w:val="0"/>
        </w:rPr>
        <w:fldChar w:fldCharType="begin"/>
      </w:r>
      <w:r w:rsidR="00BA3E74" w:rsidRPr="00947CAC">
        <w:rPr>
          <w:rFonts w:ascii="Times New Roman" w:hAnsi="Times New Roman" w:cs="Times New Roman"/>
          <w:b w:val="0"/>
        </w:rPr>
        <w:instrText xml:space="preserve"> REF _Ref119427269 \h  \* MERGEFORMAT </w:instrText>
      </w:r>
      <w:r w:rsidR="00BA3E74" w:rsidRPr="00947CAC">
        <w:rPr>
          <w:rFonts w:ascii="Times New Roman" w:hAnsi="Times New Roman" w:cs="Times New Roman"/>
          <w:b w:val="0"/>
        </w:rPr>
      </w:r>
      <w:r w:rsidR="00BA3E74" w:rsidRPr="00947CAC">
        <w:rPr>
          <w:rFonts w:ascii="Times New Roman" w:hAnsi="Times New Roman" w:cs="Times New Roman"/>
          <w:b w:val="0"/>
        </w:rPr>
        <w:fldChar w:fldCharType="separate"/>
      </w:r>
      <w:r w:rsidR="00B5553E" w:rsidRPr="00B5553E">
        <w:rPr>
          <w:b w:val="0"/>
        </w:rPr>
        <w:t xml:space="preserve">II. </w:t>
      </w:r>
      <w:r w:rsidR="00B5553E" w:rsidRPr="00261503">
        <w:rPr>
          <w:rStyle w:val="12"/>
          <w:rFonts w:ascii="Times New Roman" w:hAnsi="Times New Roman" w:cs="Times New Roman"/>
          <w:b/>
          <w:color w:val="auto"/>
          <w:sz w:val="24"/>
          <w:szCs w:val="24"/>
        </w:rPr>
        <w:t>ИНФОРМАЦИОННАЯ КАРТА КОНКУРСА</w:t>
      </w:r>
      <w:r w:rsidR="00BA3E74" w:rsidRPr="00947CAC">
        <w:rPr>
          <w:rFonts w:ascii="Times New Roman" w:hAnsi="Times New Roman" w:cs="Times New Roman"/>
          <w:b w:val="0"/>
        </w:rPr>
        <w:fldChar w:fldCharType="end"/>
      </w:r>
      <w:bookmarkStart w:id="88" w:name="_GoBack"/>
      <w:bookmarkEnd w:id="88"/>
      <w:r w:rsidRPr="00F003D7">
        <w:rPr>
          <w:rFonts w:ascii="Times New Roman" w:hAnsi="Times New Roman" w:cs="Times New Roman"/>
          <w:b w:val="0"/>
          <w:bCs w:val="0"/>
        </w:rPr>
        <w:t>»</w:t>
      </w:r>
      <w:bookmarkEnd w:id="87"/>
      <w:r w:rsidRPr="0029592D">
        <w:rPr>
          <w:rFonts w:ascii="Times New Roman" w:hAnsi="Times New Roman" w:cs="Times New Roman"/>
          <w:b w:val="0"/>
          <w:bCs w:val="0"/>
        </w:rPr>
        <w:t>. Выбор способа обеспечения заявки на участие в конкурсе осуществляется участником закупки</w:t>
      </w:r>
      <w:r>
        <w:rPr>
          <w:rFonts w:ascii="Times New Roman" w:hAnsi="Times New Roman" w:cs="Times New Roman"/>
          <w:b w:val="0"/>
          <w:bCs w:val="0"/>
        </w:rPr>
        <w:t xml:space="preserve"> </w:t>
      </w:r>
      <w:r w:rsidRPr="00866F02">
        <w:rPr>
          <w:rFonts w:ascii="Times New Roman" w:hAnsi="Times New Roman" w:cs="Times New Roman"/>
          <w:b w:val="0"/>
          <w:bCs w:val="0"/>
        </w:rPr>
        <w:t>(</w:t>
      </w:r>
      <w:r>
        <w:rPr>
          <w:rFonts w:ascii="Times New Roman" w:hAnsi="Times New Roman" w:cs="Times New Roman"/>
          <w:b w:val="0"/>
          <w:bCs w:val="0"/>
        </w:rPr>
        <w:t>п</w:t>
      </w:r>
      <w:r w:rsidRPr="00866F02">
        <w:rPr>
          <w:rFonts w:ascii="Times New Roman" w:hAnsi="Times New Roman" w:cs="Times New Roman"/>
          <w:b w:val="0"/>
        </w:rPr>
        <w:t>о 30</w:t>
      </w:r>
      <w:r>
        <w:rPr>
          <w:rFonts w:ascii="Times New Roman" w:hAnsi="Times New Roman" w:cs="Times New Roman"/>
          <w:b w:val="0"/>
        </w:rPr>
        <w:t>.06.</w:t>
      </w:r>
      <w:r w:rsidRPr="00866F02">
        <w:rPr>
          <w:rFonts w:ascii="Times New Roman" w:hAnsi="Times New Roman" w:cs="Times New Roman"/>
          <w:b w:val="0"/>
        </w:rPr>
        <w:t>2019 включительно обеспечение заявок на участие в открытом конкурсе предоставля</w:t>
      </w:r>
      <w:r>
        <w:rPr>
          <w:rFonts w:ascii="Times New Roman" w:hAnsi="Times New Roman" w:cs="Times New Roman"/>
          <w:b w:val="0"/>
        </w:rPr>
        <w:t>ется</w:t>
      </w:r>
      <w:r w:rsidRPr="00866F02">
        <w:rPr>
          <w:rFonts w:ascii="Times New Roman" w:hAnsi="Times New Roman" w:cs="Times New Roman"/>
          <w:b w:val="0"/>
        </w:rPr>
        <w:t xml:space="preserve"> только путем внесения денежных средств</w:t>
      </w:r>
      <w:r w:rsidRPr="00866F02">
        <w:rPr>
          <w:rFonts w:ascii="Times New Roman" w:hAnsi="Times New Roman" w:cs="Times New Roman"/>
          <w:b w:val="0"/>
          <w:bCs w:val="0"/>
        </w:rPr>
        <w:t>).</w:t>
      </w:r>
    </w:p>
    <w:p w:rsidR="000119F3" w:rsidRPr="0029592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9592D">
        <w:rPr>
          <w:rFonts w:ascii="Times New Roman" w:hAnsi="Times New Roman" w:cs="Times New Roman"/>
          <w:b w:val="0"/>
          <w:bCs w:val="0"/>
        </w:rPr>
        <w:t>3.2.2. Банковская гарантия, выданная участнику закупок банком для целей обеспечения заявок при проведении конкурсов, должна соответствовать требованиям статьи 45 Закона о контрактной системе. Срок действия банковской гарантии, предоставленной в качестве обеспечения заявки, должен составлять не менее двух месяцев с даты окончания срока подачи заявок.</w:t>
      </w:r>
    </w:p>
    <w:p w:rsidR="000119F3" w:rsidRPr="0029592D" w:rsidRDefault="000119F3" w:rsidP="000119F3">
      <w:pPr>
        <w:ind w:firstLine="567"/>
      </w:pPr>
      <w:r w:rsidRPr="0029592D">
        <w:t>3.2.3. Требование об обеспечении заявок в равной мере относится ко всем участникам закупки, за исключением казенных учреждений, которые не предоставляют обеспечение подаваемых ими заявок на участие в определении поставщиков (подрядчиков, исполнителей).</w:t>
      </w:r>
    </w:p>
    <w:p w:rsidR="000119F3" w:rsidRPr="0029592D" w:rsidRDefault="000119F3" w:rsidP="000119F3">
      <w:pPr>
        <w:ind w:firstLine="567"/>
      </w:pPr>
      <w:r w:rsidRPr="0029592D">
        <w:t xml:space="preserve">3.2.4. Блокирование денежных средств, внесенных в качестве обеспечения заявки, на специальном счете участника закупки, осуществленное в соответствии с </w:t>
      </w:r>
      <w:hyperlink r:id="rId20" w:history="1">
        <w:r w:rsidRPr="0029592D">
          <w:rPr>
            <w:rStyle w:val="aff7"/>
          </w:rPr>
          <w:t>частью 20</w:t>
        </w:r>
      </w:hyperlink>
      <w:r w:rsidRPr="0029592D">
        <w:t xml:space="preserve"> </w:t>
      </w:r>
      <w:r w:rsidR="00543F09">
        <w:t xml:space="preserve">статьи 45 </w:t>
      </w:r>
      <w:r w:rsidRPr="0029592D">
        <w:t>Закона о контрактной системе прекращается в течение не более чем одного рабочего дня с даты наступления одного из следующих случаев:</w:t>
      </w:r>
    </w:p>
    <w:p w:rsidR="000119F3" w:rsidRPr="0029592D" w:rsidRDefault="000119F3" w:rsidP="000119F3">
      <w:pPr>
        <w:ind w:firstLine="567"/>
      </w:pPr>
      <w:r w:rsidRPr="0029592D">
        <w:t>1) подписание протокола подведения итогов (прекращение блокирования осуществляется в отношении денежных средств всех участников закупки, за исключением победителя определения поставщика (подрядчика, исполнителя), блокирование денежных средств которого прекращается в случае заключения контракта;</w:t>
      </w:r>
    </w:p>
    <w:p w:rsidR="000119F3" w:rsidRPr="0029592D" w:rsidRDefault="000119F3" w:rsidP="000119F3">
      <w:pPr>
        <w:ind w:firstLine="567"/>
      </w:pPr>
      <w:r w:rsidRPr="0029592D">
        <w:t>2) отмена определения поставщика (подрядчика, исполнителя);</w:t>
      </w:r>
    </w:p>
    <w:p w:rsidR="000119F3" w:rsidRPr="0029592D" w:rsidRDefault="000119F3" w:rsidP="000119F3">
      <w:pPr>
        <w:ind w:firstLine="567"/>
      </w:pPr>
      <w:r w:rsidRPr="0029592D">
        <w:t>3) отклонение заявки участника закупки;</w:t>
      </w:r>
    </w:p>
    <w:p w:rsidR="000119F3" w:rsidRPr="0029592D" w:rsidRDefault="000119F3" w:rsidP="000119F3">
      <w:pPr>
        <w:ind w:firstLine="567"/>
      </w:pPr>
      <w:r w:rsidRPr="0029592D">
        <w:t>4) отзыв заявки участником закупки до окончания срока подачи заявок;</w:t>
      </w:r>
    </w:p>
    <w:p w:rsidR="000119F3" w:rsidRPr="0029592D" w:rsidRDefault="000119F3" w:rsidP="000119F3">
      <w:pPr>
        <w:ind w:firstLine="567"/>
      </w:pPr>
      <w:r w:rsidRPr="0029592D">
        <w:t>5) получение заявки на участие в конкурсе после окончания срока подачи заявок;</w:t>
      </w:r>
    </w:p>
    <w:p w:rsidR="000119F3" w:rsidRPr="0029592D" w:rsidRDefault="000119F3" w:rsidP="000119F3">
      <w:pPr>
        <w:ind w:firstLine="567"/>
      </w:pPr>
      <w:r w:rsidRPr="0029592D">
        <w:t>6) отстранение участника закупки от участия в конкурсе или отказ от заключения контракта с победителем конкурса по основаниям, предусмотренным частями 9 и 10 статьи 31 Закона о контрактной системе.</w:t>
      </w:r>
    </w:p>
    <w:p w:rsidR="000119F3" w:rsidRPr="0029592D" w:rsidRDefault="000119F3" w:rsidP="000119F3">
      <w:pPr>
        <w:ind w:firstLine="567"/>
      </w:pPr>
      <w:r w:rsidRPr="0029592D">
        <w:t>7) получение заказчиком решения контрольного органа в сфере закупок об отказе в согласовании заключения контракта с единственным поставщиком (подрядчиком, исполнителем).</w:t>
      </w:r>
    </w:p>
    <w:p w:rsidR="000119F3" w:rsidRPr="0029592D" w:rsidRDefault="000119F3" w:rsidP="000119F3">
      <w:pPr>
        <w:ind w:firstLine="567"/>
      </w:pPr>
      <w:r w:rsidRPr="0029592D">
        <w:t>В указанных случаях возврат банковской гарантии заказчиком лицу или гаранту, предоставившим банковскую гарантию, не осуществляется, взыскание по ней не производится.</w:t>
      </w:r>
    </w:p>
    <w:p w:rsidR="000119F3" w:rsidRPr="0029592D" w:rsidRDefault="000119F3" w:rsidP="00F003D7">
      <w:pPr>
        <w:ind w:firstLine="567"/>
      </w:pPr>
      <w:r w:rsidRPr="0029592D">
        <w:t xml:space="preserve">3.2.5. Денежные средства, предназначенные для обеспечения заявок, вносятся участниками закупок на специальные счета, открытые ими в банках, перечень которых устанавливается Правительством Российской Федерации (далее - специальный счет). Требования к указанным </w:t>
      </w:r>
      <w:r w:rsidRPr="0029592D">
        <w:lastRenderedPageBreak/>
        <w:t xml:space="preserve">банкам устанавливаются Правительством Российской Федерации. Такие требования должны быть не ниже требований, установленных в соответствии с Бюджетным </w:t>
      </w:r>
      <w:hyperlink r:id="rId21" w:history="1">
        <w:r w:rsidRPr="0029592D">
          <w:rPr>
            <w:rStyle w:val="aff7"/>
          </w:rPr>
          <w:t>кодексом</w:t>
        </w:r>
      </w:hyperlink>
      <w:r w:rsidRPr="0029592D">
        <w:t xml:space="preserve"> Российской Федерации к кредитным организациям, в которых могут размещаться средства федерального бюджета на банковские депозиты.</w:t>
      </w:r>
    </w:p>
    <w:p w:rsidR="000119F3" w:rsidRPr="0029592D" w:rsidRDefault="000119F3" w:rsidP="00F003D7">
      <w:pPr>
        <w:pStyle w:val="afffff4"/>
        <w:numPr>
          <w:ilvl w:val="2"/>
          <w:numId w:val="20"/>
        </w:numPr>
        <w:ind w:left="0" w:firstLine="567"/>
        <w:jc w:val="both"/>
      </w:pPr>
      <w:bookmarkStart w:id="89" w:name="п326"/>
      <w:bookmarkEnd w:id="89"/>
      <w:r w:rsidRPr="0029592D">
        <w:t xml:space="preserve"> К возврату денежных средств, внесенных в качестве обеспечения заявки, предъявляется требование об уплате денежных сумм по банковской гарантии или осуществляется перечисление заблокированных на специальном счете участника закупки денежных средств на счет, на котором в соответствии с законодательством Российской Федерации учитываются операции со средствами, поступающими заказчику, в течение одного рабочего дня со дня включения информации об участнике закупки в реестр недобросовестных поставщиков (подрядчиков, исполнителей) в соответствии со </w:t>
      </w:r>
      <w:hyperlink r:id="rId22" w:history="1">
        <w:r w:rsidRPr="0029592D">
          <w:rPr>
            <w:rStyle w:val="aff7"/>
          </w:rPr>
          <w:t>статьей 104</w:t>
        </w:r>
      </w:hyperlink>
      <w:r w:rsidRPr="0029592D">
        <w:t xml:space="preserve"> настоящего Федерального закона.</w:t>
      </w:r>
    </w:p>
    <w:p w:rsidR="000119F3" w:rsidRPr="00B8685C" w:rsidRDefault="000119F3" w:rsidP="00F003D7">
      <w:pPr>
        <w:pStyle w:val="31"/>
        <w:keepNext w:val="0"/>
        <w:tabs>
          <w:tab w:val="clear" w:pos="312"/>
        </w:tabs>
        <w:spacing w:before="0" w:after="120"/>
        <w:ind w:left="0" w:firstLine="567"/>
        <w:rPr>
          <w:rFonts w:ascii="Times New Roman" w:hAnsi="Times New Roman" w:cs="Times New Roman"/>
          <w:b w:val="0"/>
          <w:bCs w:val="0"/>
        </w:rPr>
      </w:pPr>
      <w:r w:rsidRPr="00B8685C">
        <w:rPr>
          <w:rFonts w:ascii="Times New Roman" w:hAnsi="Times New Roman" w:cs="Times New Roman"/>
          <w:b w:val="0"/>
        </w:rPr>
        <w:t>3.2.7. Заказчик в качестве обеспечения заявок принимает банковскую гарантию, выданную банками, соответствующими требованиям, установленным Правительством Российской Федерации.</w:t>
      </w:r>
      <w:r>
        <w:rPr>
          <w:rFonts w:ascii="Times New Roman" w:hAnsi="Times New Roman" w:cs="Times New Roman"/>
          <w:b w:val="0"/>
        </w:rPr>
        <w:t xml:space="preserve"> </w:t>
      </w:r>
      <w:r w:rsidRPr="00B8685C">
        <w:rPr>
          <w:rFonts w:ascii="Times New Roman" w:hAnsi="Times New Roman" w:cs="Times New Roman"/>
          <w:b w:val="0"/>
          <w:bCs w:val="0"/>
        </w:rPr>
        <w:t>Банковская гарантия, предоставляемая участником закупки в качестве обеспечения заявки на участие в конкурсе,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p>
    <w:p w:rsidR="000119F3" w:rsidRPr="00B8685C" w:rsidRDefault="000119F3" w:rsidP="00CF2DBB">
      <w:pPr>
        <w:pStyle w:val="31"/>
        <w:keepNext w:val="0"/>
        <w:numPr>
          <w:ilvl w:val="2"/>
          <w:numId w:val="17"/>
        </w:numPr>
        <w:spacing w:before="0" w:after="120"/>
        <w:rPr>
          <w:rFonts w:ascii="Times New Roman" w:hAnsi="Times New Roman" w:cs="Times New Roman"/>
          <w:b w:val="0"/>
          <w:bCs w:val="0"/>
        </w:rPr>
      </w:pPr>
      <w:r w:rsidRPr="00B8685C">
        <w:rPr>
          <w:rFonts w:ascii="Times New Roman" w:hAnsi="Times New Roman" w:cs="Times New Roman"/>
          <w:b w:val="0"/>
          <w:bCs w:val="0"/>
        </w:rPr>
        <w:t>Банковская гарантия должна быть безотзывной и должна содержать:</w:t>
      </w:r>
    </w:p>
    <w:p w:rsidR="000119F3" w:rsidRPr="00B8685C" w:rsidRDefault="000119F3" w:rsidP="000119F3">
      <w:pPr>
        <w:spacing w:after="0"/>
        <w:ind w:firstLine="567"/>
      </w:pPr>
      <w:r w:rsidRPr="00B8685C">
        <w:t xml:space="preserve">1) сумму банковской гарантии, подлежащую уплате гарантом Заказчику в случаях предусмотренных пунктом </w:t>
      </w:r>
      <w:r w:rsidR="00F22554">
        <w:fldChar w:fldCharType="begin"/>
      </w:r>
      <w:r w:rsidR="00F22554">
        <w:instrText xml:space="preserve"> REF  п326 \h \r  \* MERGEFORMAT </w:instrText>
      </w:r>
      <w:r w:rsidR="00F22554">
        <w:fldChar w:fldCharType="separate"/>
      </w:r>
      <w:r w:rsidR="00B5553E">
        <w:t>3.2.6</w:t>
      </w:r>
      <w:r w:rsidR="00F22554">
        <w:fldChar w:fldCharType="end"/>
      </w:r>
      <w:r w:rsidRPr="00B8685C">
        <w:t xml:space="preserve"> настоящей документации;</w:t>
      </w:r>
    </w:p>
    <w:p w:rsidR="000119F3" w:rsidRPr="00B8685C" w:rsidRDefault="000119F3" w:rsidP="000119F3">
      <w:pPr>
        <w:spacing w:after="0"/>
        <w:ind w:firstLine="567"/>
      </w:pPr>
      <w:r w:rsidRPr="00B8685C">
        <w:t xml:space="preserve">2) обязательства принципала, надлежащее исполнение которых обеспечивается банковской гарантией; </w:t>
      </w:r>
    </w:p>
    <w:p w:rsidR="000119F3" w:rsidRPr="00B8685C" w:rsidRDefault="000119F3" w:rsidP="000119F3">
      <w:pPr>
        <w:spacing w:after="0"/>
        <w:ind w:firstLine="567"/>
      </w:pPr>
      <w:r w:rsidRPr="00B8685C">
        <w:t>3) обязанность гаранта уплатить заказчику неустойку в размере 0,1 процента денежной суммы, подлежащей уплате, за каждый день просрочки;</w:t>
      </w:r>
    </w:p>
    <w:p w:rsidR="000119F3" w:rsidRPr="00B8685C" w:rsidRDefault="000119F3" w:rsidP="000119F3">
      <w:pPr>
        <w:spacing w:after="0"/>
        <w:ind w:firstLine="567"/>
      </w:pPr>
      <w:r w:rsidRPr="00B8685C">
        <w:t>4) 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F3" w:rsidRPr="00B8685C" w:rsidRDefault="000119F3" w:rsidP="000119F3">
      <w:pPr>
        <w:spacing w:after="0"/>
        <w:ind w:firstLine="567"/>
      </w:pPr>
      <w:r w:rsidRPr="00B8685C">
        <w:t>5)  срок действия банковской гарантии;</w:t>
      </w:r>
    </w:p>
    <w:p w:rsidR="000119F3" w:rsidRPr="00B8685C" w:rsidRDefault="000119F3" w:rsidP="000119F3">
      <w:pPr>
        <w:spacing w:after="0"/>
        <w:ind w:firstLine="567"/>
      </w:pPr>
      <w:r w:rsidRPr="00B8685C">
        <w:t>6) 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119F3" w:rsidRPr="00B8685C" w:rsidRDefault="000119F3" w:rsidP="000119F3">
      <w:pPr>
        <w:ind w:firstLine="567"/>
      </w:pPr>
      <w:r w:rsidRPr="00B8685C">
        <w:t>7)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F3" w:rsidRPr="009855C8" w:rsidRDefault="000119F3" w:rsidP="000119F3">
      <w:pPr>
        <w:autoSpaceDE w:val="0"/>
        <w:autoSpaceDN w:val="0"/>
        <w:adjustRightInd w:val="0"/>
        <w:spacing w:after="0"/>
        <w:ind w:firstLine="540"/>
      </w:pPr>
    </w:p>
    <w:p w:rsidR="000119F3" w:rsidRPr="009855C8" w:rsidRDefault="000119F3" w:rsidP="00CF2DBB">
      <w:pPr>
        <w:pStyle w:val="10"/>
        <w:keepNext w:val="0"/>
        <w:numPr>
          <w:ilvl w:val="0"/>
          <w:numId w:val="12"/>
        </w:numPr>
        <w:spacing w:before="0" w:after="120"/>
        <w:rPr>
          <w:sz w:val="24"/>
          <w:szCs w:val="24"/>
        </w:rPr>
      </w:pPr>
      <w:bookmarkStart w:id="90" w:name="_Toc354408428"/>
      <w:r w:rsidRPr="009855C8">
        <w:rPr>
          <w:sz w:val="24"/>
          <w:szCs w:val="24"/>
        </w:rPr>
        <w:t>ПОДАЧА ЗАЯВОК НА УЧАСТИЕ В КОНКУРСЕ</w:t>
      </w:r>
      <w:bookmarkEnd w:id="81"/>
      <w:bookmarkEnd w:id="82"/>
      <w:bookmarkEnd w:id="90"/>
    </w:p>
    <w:p w:rsidR="000119F3" w:rsidRPr="009855C8" w:rsidRDefault="000119F3" w:rsidP="00CF2DBB">
      <w:pPr>
        <w:pStyle w:val="20"/>
        <w:keepNext w:val="0"/>
        <w:numPr>
          <w:ilvl w:val="1"/>
          <w:numId w:val="12"/>
        </w:numPr>
        <w:spacing w:after="120"/>
        <w:ind w:left="0" w:firstLine="567"/>
        <w:jc w:val="left"/>
        <w:rPr>
          <w:sz w:val="24"/>
          <w:szCs w:val="24"/>
        </w:rPr>
      </w:pPr>
      <w:bookmarkStart w:id="91" w:name="_Ref166249895"/>
      <w:bookmarkStart w:id="92" w:name="_Toc354408429"/>
      <w:r>
        <w:rPr>
          <w:sz w:val="24"/>
          <w:szCs w:val="24"/>
        </w:rPr>
        <w:t>С</w:t>
      </w:r>
      <w:r w:rsidRPr="005739CA">
        <w:rPr>
          <w:sz w:val="24"/>
          <w:szCs w:val="24"/>
        </w:rPr>
        <w:t>рок</w:t>
      </w:r>
      <w:r>
        <w:rPr>
          <w:sz w:val="24"/>
          <w:szCs w:val="24"/>
        </w:rPr>
        <w:t>, место и п</w:t>
      </w:r>
      <w:r w:rsidRPr="009855C8">
        <w:rPr>
          <w:sz w:val="24"/>
          <w:szCs w:val="24"/>
        </w:rPr>
        <w:t>орядок</w:t>
      </w:r>
      <w:r>
        <w:rPr>
          <w:sz w:val="24"/>
          <w:szCs w:val="24"/>
        </w:rPr>
        <w:t xml:space="preserve"> </w:t>
      </w:r>
      <w:r w:rsidRPr="009855C8">
        <w:rPr>
          <w:sz w:val="24"/>
          <w:szCs w:val="24"/>
        </w:rPr>
        <w:t>подачи заявок на участие в конкурсе</w:t>
      </w:r>
      <w:bookmarkEnd w:id="91"/>
      <w:bookmarkEnd w:id="92"/>
    </w:p>
    <w:p w:rsidR="000119F3" w:rsidRPr="00866F02" w:rsidRDefault="000119F3" w:rsidP="00CF2DBB">
      <w:pPr>
        <w:numPr>
          <w:ilvl w:val="2"/>
          <w:numId w:val="12"/>
        </w:numPr>
        <w:autoSpaceDE w:val="0"/>
        <w:autoSpaceDN w:val="0"/>
        <w:adjustRightInd w:val="0"/>
        <w:spacing w:after="0"/>
        <w:ind w:left="0" w:firstLine="567"/>
        <w:rPr>
          <w:bCs/>
        </w:rPr>
      </w:pPr>
      <w:bookmarkStart w:id="93" w:name="_Ref166251046"/>
      <w:bookmarkStart w:id="94" w:name="_Ref119429546"/>
      <w:r w:rsidRPr="000E4922">
        <w:rPr>
          <w:bCs/>
        </w:rPr>
        <w:t>Заявки на участие в открытом конкурсе подаются только участниками закупки, зарегистрированными в единой информационной системе</w:t>
      </w:r>
      <w:r>
        <w:rPr>
          <w:bCs/>
        </w:rPr>
        <w:t xml:space="preserve"> (с 01.01.2019 </w:t>
      </w:r>
      <w:r w:rsidRPr="00866F02">
        <w:rPr>
          <w:bCs/>
        </w:rPr>
        <w:t>в соответ</w:t>
      </w:r>
      <w:r>
        <w:rPr>
          <w:bCs/>
        </w:rPr>
        <w:t>ствии с требованиями статьи 24.1</w:t>
      </w:r>
      <w:r w:rsidRPr="00866F02">
        <w:rPr>
          <w:bCs/>
        </w:rPr>
        <w:t xml:space="preserve"> </w:t>
      </w:r>
      <w:r>
        <w:rPr>
          <w:bCs/>
        </w:rPr>
        <w:t>Закона о контрактной системе</w:t>
      </w:r>
      <w:r w:rsidRPr="00866F02">
        <w:rPr>
          <w:bCs/>
        </w:rPr>
        <w:t>) и аккредитованными на электронной площадке.</w:t>
      </w:r>
    </w:p>
    <w:p w:rsidR="000119F3" w:rsidRDefault="000119F3" w:rsidP="00CF2DBB">
      <w:pPr>
        <w:numPr>
          <w:ilvl w:val="2"/>
          <w:numId w:val="12"/>
        </w:numPr>
        <w:autoSpaceDE w:val="0"/>
        <w:autoSpaceDN w:val="0"/>
        <w:adjustRightInd w:val="0"/>
        <w:spacing w:after="0"/>
        <w:ind w:left="0" w:firstLine="567"/>
        <w:rPr>
          <w:bCs/>
        </w:rPr>
      </w:pPr>
      <w:r w:rsidRPr="000E4922">
        <w:rPr>
          <w:bCs/>
        </w:rPr>
        <w:t xml:space="preserve">Участник открытого конкурса вправе подать только одну заявку на участие в открытом конкурсе </w:t>
      </w:r>
      <w:r>
        <w:rPr>
          <w:bCs/>
        </w:rPr>
        <w:t xml:space="preserve">в сроки </w:t>
      </w:r>
      <w:r w:rsidRPr="00DE09B3">
        <w:rPr>
          <w:bCs/>
        </w:rPr>
        <w:t xml:space="preserve">указанные в пункте </w:t>
      </w:r>
      <w:r w:rsidR="00F22554">
        <w:rPr>
          <w:bCs/>
        </w:rPr>
        <w:fldChar w:fldCharType="begin"/>
      </w:r>
      <w:r w:rsidR="00F22554">
        <w:rPr>
          <w:bCs/>
        </w:rPr>
        <w:instrText xml:space="preserve"> REF  п10119 \h \r  \* MERGEFORMAT </w:instrText>
      </w:r>
      <w:r w:rsidR="00F22554">
        <w:rPr>
          <w:bCs/>
        </w:rPr>
      </w:r>
      <w:r w:rsidR="00F22554">
        <w:rPr>
          <w:bCs/>
        </w:rPr>
        <w:fldChar w:fldCharType="separate"/>
      </w:r>
      <w:r w:rsidR="00B5553E">
        <w:rPr>
          <w:bCs/>
        </w:rPr>
        <w:t>10.1.19</w:t>
      </w:r>
      <w:r w:rsidR="00F22554">
        <w:rPr>
          <w:bCs/>
        </w:rPr>
        <w:fldChar w:fldCharType="end"/>
      </w:r>
      <w:r w:rsidRPr="00DE09B3">
        <w:rPr>
          <w:bCs/>
        </w:rPr>
        <w:t xml:space="preserve"> части</w:t>
      </w:r>
      <w:r w:rsidRPr="00C6355B">
        <w:rPr>
          <w:b/>
          <w:bCs/>
        </w:rPr>
        <w:t xml:space="preserve"> «</w:t>
      </w:r>
      <w:r w:rsidRPr="00C6355B">
        <w:rPr>
          <w:bCs/>
        </w:rPr>
        <w:fldChar w:fldCharType="begin"/>
      </w:r>
      <w:r w:rsidRPr="00C6355B">
        <w:rPr>
          <w:bCs/>
        </w:rPr>
        <w:instrText xml:space="preserve"> REF _Ref119427269 \h  \* MERGEFORMAT </w:instrText>
      </w:r>
      <w:r w:rsidRPr="00C6355B">
        <w:rPr>
          <w:bCs/>
        </w:rPr>
      </w:r>
      <w:r w:rsidRPr="00C6355B">
        <w:rPr>
          <w:bCs/>
        </w:rPr>
        <w:fldChar w:fldCharType="separate"/>
      </w:r>
      <w:r w:rsidR="00B5553E" w:rsidRPr="00B5553E">
        <w:t>II. ИНФОРМАЦИОННАЯ КАРТА КОНКУРСА</w:t>
      </w:r>
      <w:r w:rsidRPr="00C6355B">
        <w:rPr>
          <w:bCs/>
        </w:rPr>
        <w:fldChar w:fldCharType="end"/>
      </w:r>
      <w:r w:rsidRPr="000E4922">
        <w:rPr>
          <w:bCs/>
        </w:rPr>
        <w:t>.</w:t>
      </w:r>
    </w:p>
    <w:p w:rsidR="000119F3" w:rsidRDefault="000119F3" w:rsidP="00CF2DBB">
      <w:pPr>
        <w:pStyle w:val="afffff4"/>
        <w:numPr>
          <w:ilvl w:val="2"/>
          <w:numId w:val="12"/>
        </w:numPr>
        <w:autoSpaceDE w:val="0"/>
        <w:autoSpaceDN w:val="0"/>
        <w:adjustRightInd w:val="0"/>
        <w:ind w:left="0" w:firstLine="567"/>
        <w:jc w:val="both"/>
        <w:rPr>
          <w:bCs/>
        </w:rPr>
      </w:pPr>
      <w:r w:rsidRPr="002C63B2">
        <w:rPr>
          <w:bCs/>
        </w:rPr>
        <w:t xml:space="preserve">Заявка на участие в открытом конкурсе направляется участником открытого конкурса оператору электронной площадки в форме трех электронных документов, которые подаются одновременно по адресу указанному в пунктах </w:t>
      </w:r>
      <w:r w:rsidR="00F22554">
        <w:rPr>
          <w:bCs/>
        </w:rPr>
        <w:fldChar w:fldCharType="begin"/>
      </w:r>
      <w:r w:rsidR="00F22554">
        <w:rPr>
          <w:bCs/>
        </w:rPr>
        <w:instrText xml:space="preserve"> REF  п10117 \h \r  \* MERGEFORMAT </w:instrText>
      </w:r>
      <w:r w:rsidR="00F22554">
        <w:rPr>
          <w:bCs/>
        </w:rPr>
      </w:r>
      <w:r w:rsidR="00F22554">
        <w:rPr>
          <w:bCs/>
        </w:rPr>
        <w:fldChar w:fldCharType="separate"/>
      </w:r>
      <w:r w:rsidR="00B5553E">
        <w:rPr>
          <w:bCs/>
        </w:rPr>
        <w:t>10.1.17</w:t>
      </w:r>
      <w:r w:rsidR="00F22554">
        <w:rPr>
          <w:bCs/>
        </w:rPr>
        <w:fldChar w:fldCharType="end"/>
      </w:r>
      <w:r w:rsidRPr="002C63B2">
        <w:rPr>
          <w:bCs/>
        </w:rPr>
        <w:t xml:space="preserve"> и </w:t>
      </w:r>
      <w:hyperlink w:anchor="п10118" w:history="1">
        <w:r w:rsidRPr="00552CE7">
          <w:rPr>
            <w:rStyle w:val="aff7"/>
            <w:bCs/>
          </w:rPr>
          <w:t>10.1.18</w:t>
        </w:r>
      </w:hyperlink>
      <w:r w:rsidRPr="002C63B2">
        <w:rPr>
          <w:bCs/>
        </w:rPr>
        <w:t xml:space="preserve"> части</w:t>
      </w:r>
      <w:r w:rsidRPr="002C63B2">
        <w:rPr>
          <w:b/>
          <w:bCs/>
        </w:rPr>
        <w:t xml:space="preserve"> «</w:t>
      </w:r>
      <w:r w:rsidRPr="002C63B2">
        <w:rPr>
          <w:bCs/>
        </w:rPr>
        <w:fldChar w:fldCharType="begin"/>
      </w:r>
      <w:r w:rsidRPr="002C63B2">
        <w:rPr>
          <w:bCs/>
        </w:rPr>
        <w:instrText xml:space="preserve"> REF _Ref119427269 \h  \* MERGEFORMAT </w:instrText>
      </w:r>
      <w:r w:rsidRPr="002C63B2">
        <w:rPr>
          <w:bCs/>
        </w:rPr>
      </w:r>
      <w:r w:rsidRPr="002C63B2">
        <w:rPr>
          <w:bCs/>
        </w:rPr>
        <w:fldChar w:fldCharType="separate"/>
      </w:r>
      <w:r w:rsidR="00B5553E" w:rsidRPr="00B5553E">
        <w:t>II. ИНФОРМАЦИОННАЯ КАРТА КОНКУРСА</w:t>
      </w:r>
      <w:r w:rsidRPr="002C63B2">
        <w:rPr>
          <w:bCs/>
        </w:rPr>
        <w:fldChar w:fldCharType="end"/>
      </w:r>
      <w:r w:rsidRPr="002C63B2">
        <w:rPr>
          <w:bCs/>
        </w:rPr>
        <w:t>.</w:t>
      </w:r>
    </w:p>
    <w:p w:rsidR="000119F3" w:rsidRPr="002C63B2" w:rsidRDefault="000119F3" w:rsidP="000119F3">
      <w:pPr>
        <w:pStyle w:val="afffff4"/>
        <w:autoSpaceDE w:val="0"/>
        <w:autoSpaceDN w:val="0"/>
        <w:adjustRightInd w:val="0"/>
        <w:ind w:left="567"/>
        <w:jc w:val="both"/>
        <w:rPr>
          <w:bCs/>
        </w:rPr>
      </w:pPr>
    </w:p>
    <w:p w:rsidR="000119F3" w:rsidRPr="00DE09B3" w:rsidRDefault="000119F3" w:rsidP="00CF2DBB">
      <w:pPr>
        <w:pStyle w:val="afffff4"/>
        <w:numPr>
          <w:ilvl w:val="1"/>
          <w:numId w:val="12"/>
        </w:numPr>
        <w:autoSpaceDE w:val="0"/>
        <w:autoSpaceDN w:val="0"/>
        <w:adjustRightInd w:val="0"/>
        <w:ind w:left="0" w:firstLine="567"/>
        <w:jc w:val="center"/>
        <w:rPr>
          <w:b/>
          <w:bCs/>
        </w:rPr>
      </w:pPr>
      <w:r w:rsidRPr="00DE09B3">
        <w:rPr>
          <w:b/>
          <w:bCs/>
        </w:rPr>
        <w:lastRenderedPageBreak/>
        <w:t>Срок, место и порядок подачи окончательных предложений о цене контракта</w:t>
      </w:r>
    </w:p>
    <w:p w:rsidR="000119F3" w:rsidRPr="002D06EF" w:rsidRDefault="000119F3" w:rsidP="00CF2DBB">
      <w:pPr>
        <w:numPr>
          <w:ilvl w:val="2"/>
          <w:numId w:val="12"/>
        </w:numPr>
        <w:autoSpaceDE w:val="0"/>
        <w:autoSpaceDN w:val="0"/>
        <w:adjustRightInd w:val="0"/>
        <w:spacing w:after="0"/>
        <w:ind w:left="0" w:firstLine="567"/>
        <w:rPr>
          <w:bCs/>
        </w:rPr>
      </w:pPr>
      <w:r w:rsidRPr="002D06EF">
        <w:rPr>
          <w:bCs/>
        </w:rPr>
        <w:t>Участники закупки, допущенные к участию в открытом конкурсе, вправе подавать окончательные предложения о цене контракта. Участник открытого конкурса может подать только одно окончательное предложение о цене контракта.</w:t>
      </w:r>
    </w:p>
    <w:p w:rsidR="000119F3" w:rsidRDefault="000119F3" w:rsidP="00CF2DBB">
      <w:pPr>
        <w:numPr>
          <w:ilvl w:val="2"/>
          <w:numId w:val="12"/>
        </w:numPr>
        <w:autoSpaceDE w:val="0"/>
        <w:autoSpaceDN w:val="0"/>
        <w:adjustRightInd w:val="0"/>
        <w:spacing w:after="0"/>
        <w:ind w:left="0" w:firstLine="567"/>
        <w:rPr>
          <w:bCs/>
        </w:rPr>
      </w:pPr>
      <w:r w:rsidRPr="009E1C57">
        <w:rPr>
          <w:bCs/>
        </w:rPr>
        <w:t xml:space="preserve">Подача окончательных предложений о цене контракта проводится на электронной площадке указанной </w:t>
      </w:r>
      <w:r w:rsidRPr="002C63B2">
        <w:rPr>
          <w:bCs/>
        </w:rPr>
        <w:t xml:space="preserve">в пунктах </w:t>
      </w:r>
      <w:r w:rsidR="007712A0">
        <w:rPr>
          <w:bCs/>
        </w:rPr>
        <w:fldChar w:fldCharType="begin"/>
      </w:r>
      <w:r w:rsidR="007712A0">
        <w:rPr>
          <w:bCs/>
        </w:rPr>
        <w:instrText xml:space="preserve"> REF  п10117 \h \r  \* MERGEFORMAT </w:instrText>
      </w:r>
      <w:r w:rsidR="007712A0">
        <w:rPr>
          <w:bCs/>
        </w:rPr>
      </w:r>
      <w:r w:rsidR="007712A0">
        <w:rPr>
          <w:bCs/>
        </w:rPr>
        <w:fldChar w:fldCharType="separate"/>
      </w:r>
      <w:r w:rsidR="00B5553E">
        <w:rPr>
          <w:bCs/>
        </w:rPr>
        <w:t>10.1.17</w:t>
      </w:r>
      <w:r w:rsidR="007712A0">
        <w:rPr>
          <w:bCs/>
        </w:rPr>
        <w:fldChar w:fldCharType="end"/>
      </w:r>
      <w:r w:rsidRPr="002C63B2">
        <w:rPr>
          <w:bCs/>
        </w:rPr>
        <w:t xml:space="preserve"> и </w:t>
      </w:r>
      <w:hyperlink w:anchor="п10118" w:history="1">
        <w:r w:rsidRPr="007712A0">
          <w:rPr>
            <w:rStyle w:val="aff7"/>
            <w:bCs/>
          </w:rPr>
          <w:t>10.1.18</w:t>
        </w:r>
      </w:hyperlink>
      <w:r w:rsidRPr="002C63B2">
        <w:rPr>
          <w:bCs/>
        </w:rPr>
        <w:t xml:space="preserve">  и в сроки указанные в пункте </w:t>
      </w:r>
      <w:hyperlink w:anchor="п10122" w:history="1">
        <w:r w:rsidRPr="007712A0">
          <w:rPr>
            <w:rStyle w:val="aff7"/>
            <w:bCs/>
          </w:rPr>
          <w:t>10.1.22</w:t>
        </w:r>
      </w:hyperlink>
      <w:r w:rsidRPr="002C63B2">
        <w:rPr>
          <w:bCs/>
        </w:rPr>
        <w:t xml:space="preserve"> части</w:t>
      </w:r>
      <w:r w:rsidRPr="002C63B2">
        <w:rPr>
          <w:b/>
          <w:bCs/>
        </w:rPr>
        <w:t xml:space="preserve"> «</w:t>
      </w:r>
      <w:r w:rsidRPr="002C63B2">
        <w:rPr>
          <w:bCs/>
        </w:rPr>
        <w:fldChar w:fldCharType="begin"/>
      </w:r>
      <w:r w:rsidRPr="002C63B2">
        <w:rPr>
          <w:bCs/>
        </w:rPr>
        <w:instrText xml:space="preserve"> REF _Ref119427269 \h  \* MERGEFORMAT </w:instrText>
      </w:r>
      <w:r w:rsidRPr="002C63B2">
        <w:rPr>
          <w:bCs/>
        </w:rPr>
      </w:r>
      <w:r w:rsidRPr="002C63B2">
        <w:rPr>
          <w:bCs/>
        </w:rPr>
        <w:fldChar w:fldCharType="separate"/>
      </w:r>
      <w:r w:rsidR="00B5553E" w:rsidRPr="00B5553E">
        <w:t>II. ИНФОРМАЦИОННАЯ КАРТА КОНКУРСА</w:t>
      </w:r>
      <w:r w:rsidRPr="002C63B2">
        <w:rPr>
          <w:bCs/>
        </w:rPr>
        <w:fldChar w:fldCharType="end"/>
      </w:r>
      <w:r w:rsidRPr="009E1C57">
        <w:rPr>
          <w:bCs/>
        </w:rPr>
        <w:t>. Продолжительность приема окончательных предложений о цене контракта составляет три часа. Время начала проведения такой процедуры устанавливается оператором электронной площадки в соответствии со временем часовой зоны, в которой расположен заказчик.</w:t>
      </w:r>
    </w:p>
    <w:p w:rsidR="000119F3" w:rsidRDefault="000119F3" w:rsidP="000119F3">
      <w:pPr>
        <w:autoSpaceDE w:val="0"/>
        <w:autoSpaceDN w:val="0"/>
        <w:adjustRightInd w:val="0"/>
        <w:spacing w:after="0"/>
        <w:ind w:firstLine="567"/>
        <w:rPr>
          <w:bCs/>
        </w:rPr>
      </w:pPr>
      <w:r>
        <w:rPr>
          <w:bCs/>
        </w:rPr>
        <w:t xml:space="preserve">4.2.3. </w:t>
      </w:r>
      <w:r w:rsidRPr="009855C8">
        <w:t xml:space="preserve">Если при проведении конкурса на право заключить контракт на выполнение технического обслуживания и (или) ремонта техники, оборудования, оказания услуг связи, юридических услуг, медицинских услуг, образовательных услуг, услуг общественного питания, услуг переводчика, услуг по перевозкам грузов и пассажиров, гостиничных услуг, услуг по проведению оценки невозможно определить объем выполняемых работ, оказываемых услуг, </w:t>
      </w:r>
      <w:r w:rsidRPr="00252543">
        <w:t>в извещении о</w:t>
      </w:r>
      <w:r>
        <w:t xml:space="preserve"> проведении конкурса</w:t>
      </w:r>
      <w:r w:rsidRPr="00252543">
        <w:t xml:space="preserve"> и документации указывает</w:t>
      </w:r>
      <w:r>
        <w:t>ся</w:t>
      </w:r>
      <w:r w:rsidRPr="00252543">
        <w:t xml:space="preserve"> цен</w:t>
      </w:r>
      <w:r>
        <w:t>а</w:t>
      </w:r>
      <w:r w:rsidRPr="00252543">
        <w:t xml:space="preserve"> запасных частей или каждой запасной части к технике, оборудованию, цену единицы работы или услуги</w:t>
      </w:r>
      <w:r>
        <w:t>.</w:t>
      </w:r>
      <w:r w:rsidRPr="003F1C88">
        <w:t xml:space="preserve"> В случае, если контрактом предусматривается выполнение работ, связанных с осуществлением регулярных перевозок автомобильным транспортом и городским наземным электрическим транспортом, допускается оплата такого контракта исходя из фактически выполненного объема данных работ, но не превышающего объема работ, подлежащих выполнению в соответствии с контрактом. </w:t>
      </w:r>
      <w:r>
        <w:t>П</w:t>
      </w:r>
      <w:r w:rsidRPr="006566C7">
        <w:t xml:space="preserve">одача окончательных предложений проводится путем снижения суммы указанных цен </w:t>
      </w:r>
      <w:r>
        <w:t>предусмотренных</w:t>
      </w:r>
      <w:r w:rsidRPr="006566C7">
        <w:t xml:space="preserve"> </w:t>
      </w:r>
      <w:r>
        <w:t xml:space="preserve">пунктом 10.1.6 </w:t>
      </w:r>
      <w:r w:rsidRPr="00C12E30">
        <w:rPr>
          <w:bCs/>
        </w:rPr>
        <w:t>части II «ИНФОРМАЦИОННАЯ КАРТА КОНКУРСА».</w:t>
      </w:r>
    </w:p>
    <w:p w:rsidR="000119F3" w:rsidRDefault="000119F3" w:rsidP="000119F3">
      <w:pPr>
        <w:autoSpaceDE w:val="0"/>
        <w:autoSpaceDN w:val="0"/>
        <w:adjustRightInd w:val="0"/>
        <w:spacing w:after="0"/>
        <w:ind w:firstLine="567"/>
        <w:rPr>
          <w:bCs/>
        </w:rPr>
      </w:pPr>
      <w:r>
        <w:rPr>
          <w:bCs/>
        </w:rPr>
        <w:t xml:space="preserve">4.2.4. </w:t>
      </w:r>
      <w:r w:rsidRPr="006566C7">
        <w:rPr>
          <w:bCs/>
        </w:rPr>
        <w:t xml:space="preserve">В ходе подачи окончательных предложений о цене контракта участник открытого конкурса вправе подать предложение о цене контракта, которое предусматривает снижение цены контракта, предложенной таким участником в соответствии </w:t>
      </w:r>
      <w:r>
        <w:rPr>
          <w:bCs/>
        </w:rPr>
        <w:t>пунктом 3.1.1 настоящей документации.</w:t>
      </w:r>
    </w:p>
    <w:p w:rsidR="000119F3" w:rsidRPr="006566C7" w:rsidRDefault="000119F3" w:rsidP="000119F3">
      <w:pPr>
        <w:autoSpaceDE w:val="0"/>
        <w:autoSpaceDN w:val="0"/>
        <w:adjustRightInd w:val="0"/>
        <w:spacing w:after="0"/>
        <w:ind w:firstLine="567"/>
        <w:rPr>
          <w:bCs/>
        </w:rPr>
      </w:pPr>
      <w:r>
        <w:rPr>
          <w:bCs/>
        </w:rPr>
        <w:t xml:space="preserve">4.2.5. </w:t>
      </w:r>
      <w:r w:rsidRPr="006566C7">
        <w:rPr>
          <w:bCs/>
        </w:rPr>
        <w:t>В случае, если участником открытого конкурса не подано окончательное предложение о цене контракта, предложение о цене контракта, поданное этим участником в соответствии с пунктом 3.1.1 настоящей документации, признается окончательным.</w:t>
      </w:r>
    </w:p>
    <w:p w:rsidR="000119F3" w:rsidRPr="006566C7" w:rsidRDefault="000119F3" w:rsidP="000119F3">
      <w:pPr>
        <w:autoSpaceDE w:val="0"/>
        <w:autoSpaceDN w:val="0"/>
        <w:adjustRightInd w:val="0"/>
        <w:spacing w:after="0"/>
      </w:pPr>
    </w:p>
    <w:p w:rsidR="000119F3" w:rsidRPr="000E4922" w:rsidRDefault="000119F3" w:rsidP="000119F3">
      <w:pPr>
        <w:autoSpaceDE w:val="0"/>
        <w:autoSpaceDN w:val="0"/>
        <w:adjustRightInd w:val="0"/>
        <w:spacing w:after="0"/>
        <w:rPr>
          <w:bCs/>
        </w:rPr>
      </w:pPr>
    </w:p>
    <w:p w:rsidR="000119F3" w:rsidRPr="009855C8" w:rsidRDefault="000119F3" w:rsidP="00CF2DBB">
      <w:pPr>
        <w:pStyle w:val="10"/>
        <w:keepNext w:val="0"/>
        <w:numPr>
          <w:ilvl w:val="0"/>
          <w:numId w:val="12"/>
        </w:numPr>
        <w:spacing w:before="0" w:after="120"/>
        <w:ind w:left="0" w:firstLine="0"/>
        <w:rPr>
          <w:caps/>
          <w:sz w:val="24"/>
          <w:szCs w:val="24"/>
        </w:rPr>
      </w:pPr>
      <w:bookmarkStart w:id="95" w:name="_Toc171230678"/>
      <w:bookmarkStart w:id="96" w:name="_Toc354408435"/>
      <w:bookmarkStart w:id="97" w:name="_Ref119430360"/>
      <w:bookmarkStart w:id="98" w:name="_Toc123405483"/>
      <w:bookmarkEnd w:id="93"/>
      <w:bookmarkEnd w:id="94"/>
      <w:r w:rsidRPr="009855C8">
        <w:rPr>
          <w:caps/>
          <w:sz w:val="24"/>
          <w:szCs w:val="24"/>
        </w:rPr>
        <w:t xml:space="preserve">рассмотрение и оценка </w:t>
      </w:r>
      <w:r>
        <w:rPr>
          <w:caps/>
          <w:sz w:val="24"/>
          <w:szCs w:val="24"/>
        </w:rPr>
        <w:t xml:space="preserve">ПЕРВЫХ ЧАСТЕЙ </w:t>
      </w:r>
      <w:r w:rsidRPr="009855C8">
        <w:rPr>
          <w:caps/>
          <w:sz w:val="24"/>
          <w:szCs w:val="24"/>
        </w:rPr>
        <w:t>заявок на участие в конкурсе</w:t>
      </w:r>
      <w:bookmarkEnd w:id="95"/>
      <w:bookmarkEnd w:id="96"/>
    </w:p>
    <w:p w:rsidR="000119F3" w:rsidRPr="009855C8" w:rsidRDefault="000119F3" w:rsidP="00CF2DBB">
      <w:pPr>
        <w:pStyle w:val="20"/>
        <w:keepNext w:val="0"/>
        <w:numPr>
          <w:ilvl w:val="1"/>
          <w:numId w:val="12"/>
        </w:numPr>
        <w:spacing w:after="120"/>
        <w:ind w:left="0" w:firstLine="567"/>
        <w:jc w:val="left"/>
        <w:rPr>
          <w:sz w:val="24"/>
          <w:szCs w:val="24"/>
        </w:rPr>
      </w:pPr>
      <w:bookmarkStart w:id="99" w:name="_Toc354408436"/>
      <w:bookmarkStart w:id="100" w:name="_Ref166563170"/>
      <w:bookmarkEnd w:id="97"/>
      <w:bookmarkEnd w:id="98"/>
      <w:r w:rsidRPr="009855C8">
        <w:rPr>
          <w:sz w:val="24"/>
          <w:szCs w:val="24"/>
        </w:rPr>
        <w:t xml:space="preserve">Срок рассмотрения и оценки </w:t>
      </w:r>
      <w:r>
        <w:rPr>
          <w:sz w:val="24"/>
          <w:szCs w:val="24"/>
        </w:rPr>
        <w:t xml:space="preserve">первых частей </w:t>
      </w:r>
      <w:r w:rsidRPr="009855C8">
        <w:rPr>
          <w:sz w:val="24"/>
          <w:szCs w:val="24"/>
        </w:rPr>
        <w:t>заявок на участие в конкурсе</w:t>
      </w:r>
      <w:bookmarkEnd w:id="99"/>
    </w:p>
    <w:p w:rsidR="000119F3" w:rsidRPr="001B3B7A" w:rsidRDefault="000119F3" w:rsidP="00CF2DBB">
      <w:pPr>
        <w:pStyle w:val="31"/>
        <w:numPr>
          <w:ilvl w:val="2"/>
          <w:numId w:val="12"/>
        </w:numPr>
        <w:spacing w:before="0" w:after="0"/>
        <w:ind w:left="0" w:firstLine="567"/>
        <w:rPr>
          <w:rFonts w:ascii="Times New Roman" w:hAnsi="Times New Roman" w:cs="Times New Roman"/>
          <w:b w:val="0"/>
          <w:bCs w:val="0"/>
        </w:rPr>
      </w:pPr>
      <w:bookmarkStart w:id="101" w:name="_Ref169632417"/>
      <w:bookmarkEnd w:id="100"/>
      <w:r w:rsidRPr="001B3B7A">
        <w:rPr>
          <w:rFonts w:ascii="Times New Roman" w:hAnsi="Times New Roman" w:cs="Times New Roman"/>
          <w:b w:val="0"/>
          <w:bCs w:val="0"/>
        </w:rPr>
        <w:t>Срок рассмотрения и оценки первых частей заявок на участие в конкурсе указан в пункте 10.1.</w:t>
      </w:r>
      <w:r>
        <w:rPr>
          <w:rFonts w:ascii="Times New Roman" w:hAnsi="Times New Roman" w:cs="Times New Roman"/>
          <w:b w:val="0"/>
          <w:bCs w:val="0"/>
        </w:rPr>
        <w:t>2</w:t>
      </w:r>
      <w:r w:rsidRPr="001B3B7A">
        <w:rPr>
          <w:rFonts w:ascii="Times New Roman" w:hAnsi="Times New Roman" w:cs="Times New Roman"/>
          <w:b w:val="0"/>
          <w:bCs w:val="0"/>
        </w:rPr>
        <w:t xml:space="preserve">1 части II «ИНФОРМАЦИОННАЯ КАРТА КОНКУРСА». </w:t>
      </w:r>
      <w:r w:rsidRPr="001B3B7A">
        <w:rPr>
          <w:rFonts w:ascii="Times New Roman" w:hAnsi="Times New Roman" w:cs="Times New Roman"/>
          <w:b w:val="0"/>
        </w:rPr>
        <w:t>Срок рассмотрения и оценки первых частей заявок на участие в открытом конкурсе не может превышать пять рабочих дней, а в случае, если начальная (максимальная) цена контракта не превышает один миллион рублей, один рабочий день с даты окончания срока подачи указанных заявок. В случае проведения открытого конкурса на поставку товара, выполнение работы либо оказание услуги в сфере науки, культуры или искусства этот срок не может превышать десять рабочих дней с даты окончания срока подачи указанных заявок независимо от начальной (максимальной) цены контракта</w:t>
      </w:r>
      <w:r w:rsidRPr="001B3B7A">
        <w:rPr>
          <w:rFonts w:ascii="Times New Roman" w:hAnsi="Times New Roman" w:cs="Times New Roman"/>
          <w:b w:val="0"/>
          <w:bCs w:val="0"/>
        </w:rPr>
        <w:t>.</w:t>
      </w:r>
    </w:p>
    <w:p w:rsidR="000119F3" w:rsidRDefault="000119F3" w:rsidP="00CF2DBB">
      <w:pPr>
        <w:pStyle w:val="20"/>
        <w:numPr>
          <w:ilvl w:val="1"/>
          <w:numId w:val="12"/>
        </w:numPr>
        <w:spacing w:after="120"/>
        <w:ind w:left="0" w:firstLine="567"/>
        <w:jc w:val="left"/>
        <w:rPr>
          <w:sz w:val="24"/>
          <w:szCs w:val="24"/>
        </w:rPr>
      </w:pPr>
      <w:bookmarkStart w:id="102" w:name="_Toc354408437"/>
      <w:r w:rsidRPr="009855C8">
        <w:rPr>
          <w:sz w:val="24"/>
          <w:szCs w:val="24"/>
        </w:rPr>
        <w:t xml:space="preserve">Порядок рассмотрения и оценки </w:t>
      </w:r>
      <w:r w:rsidRPr="006C39C8">
        <w:rPr>
          <w:sz w:val="24"/>
          <w:szCs w:val="24"/>
        </w:rPr>
        <w:t xml:space="preserve">первых частей </w:t>
      </w:r>
      <w:r w:rsidRPr="009855C8">
        <w:rPr>
          <w:sz w:val="24"/>
          <w:szCs w:val="24"/>
        </w:rPr>
        <w:t>заявок на участие в конкурсе</w:t>
      </w:r>
      <w:bookmarkEnd w:id="101"/>
      <w:bookmarkEnd w:id="102"/>
    </w:p>
    <w:p w:rsidR="000119F3" w:rsidRDefault="000119F3" w:rsidP="000119F3">
      <w:pPr>
        <w:ind w:firstLine="567"/>
      </w:pPr>
      <w:r>
        <w:t>5.2.1.</w:t>
      </w:r>
      <w:r>
        <w:tab/>
        <w:t>Конкурсная комиссия рассматривает и оценивает первые части заявок, содержащих информацию, предусмотренную в пункте 10.1.16 части «II. ИНФОРМАЦИОННАЯ КАРТА КОНКУРСА» и принимает решение о допуске участника закупки, подавшего заявку на участие в таком конкурсе, к участию в нем и признании этого участника закупки участником такого конкурса или об отказе в допуске к участию в таком конкурсе.</w:t>
      </w:r>
    </w:p>
    <w:p w:rsidR="000119F3" w:rsidRDefault="000119F3" w:rsidP="000119F3">
      <w:pPr>
        <w:ind w:firstLine="567"/>
      </w:pPr>
      <w:r>
        <w:t>5.2.2.</w:t>
      </w:r>
      <w:r>
        <w:tab/>
        <w:t>На основании результатов рассмотрения заявок на участие в конкурсе, участник открытого конкурса не допускается к участию в открытом конкурсе в случае:</w:t>
      </w:r>
    </w:p>
    <w:p w:rsidR="000119F3" w:rsidRDefault="000119F3" w:rsidP="000119F3">
      <w:pPr>
        <w:ind w:firstLine="567"/>
      </w:pPr>
      <w:r>
        <w:lastRenderedPageBreak/>
        <w:t>1) непредоставления информации, предусмотренной пунктом 10.1.16 части «II. ИНФОРМАЦИОННАЯ КАРТА КОНКУРСА» (за исключением случаев, предусмотренных настоящей конкурсной документацией), или предоставления недостоверной информации;</w:t>
      </w:r>
    </w:p>
    <w:p w:rsidR="000119F3" w:rsidRDefault="000119F3" w:rsidP="000119F3">
      <w:pPr>
        <w:ind w:firstLine="567"/>
      </w:pPr>
      <w:r>
        <w:t>2) несоответствия предложений участника открытого конкурса требованиям, предусмотренным пунктом 10.1.16 части «II. ИНФОРМАЦИОННАЯ КАРТА КОНКУРСА» и установленным в извещении о проведении открытого конкурса, конкурсной документации;</w:t>
      </w:r>
    </w:p>
    <w:p w:rsidR="000119F3" w:rsidRDefault="000119F3" w:rsidP="000119F3">
      <w:pPr>
        <w:ind w:firstLine="567"/>
      </w:pPr>
      <w:r>
        <w:t>3) указания в первой части заявки участника открытого конкурса сведений о таком участнике и (или) о предлагаемой им цене контракта.</w:t>
      </w:r>
    </w:p>
    <w:p w:rsidR="000119F3" w:rsidRDefault="000119F3" w:rsidP="000119F3">
      <w:pPr>
        <w:ind w:firstLine="567"/>
      </w:pPr>
      <w:r>
        <w:t xml:space="preserve">5.2.3. </w:t>
      </w:r>
      <w:r w:rsidRPr="00D56D8F">
        <w:t>Конкурсная</w:t>
      </w:r>
      <w:r w:rsidRPr="00D56D8F" w:rsidDel="00D56D8F">
        <w:t xml:space="preserve"> </w:t>
      </w:r>
      <w:r>
        <w:t xml:space="preserve"> комиссия осуществляет оценку первых частей заявок на участие в открытом конкурсе участников закупки, допущенных к участию в таком конкурсе, по критерию, установленному пунктом 3 части 1 статьи 32 Закона о контрактной системе в случае установления этого критерия в пунктом 10.1.24 части «II. ИНФОРМАЦИОННАЯ КАРТА КОНКУРСА». Оценка заявок на участие в открытом конкурсе не осуществляется в случае признания конкурса не состоявшимся в соответствии с пунктом 5.2.6 настоящего раздела.</w:t>
      </w:r>
    </w:p>
    <w:p w:rsidR="000119F3" w:rsidRDefault="000119F3" w:rsidP="000119F3">
      <w:pPr>
        <w:ind w:firstLine="567"/>
      </w:pPr>
      <w:r>
        <w:t>5.2.4. По результатам рассмотрения и оценки первых частей заявок на участие в открытом конкурсе конкурсная комиссия оформляет протокол рассмотрения и оценки первых частей заявок на участие в таком конкурсе, который подписывается всеми присутствующими на заседании конкурсной комиссии ее членами не позднее даты окончания срока рассмотрения первых частей заявок на участие в таком конкурсе. Указанный протокол должен содержать информацию:</w:t>
      </w:r>
    </w:p>
    <w:p w:rsidR="000119F3" w:rsidRDefault="000119F3" w:rsidP="000119F3">
      <w:pPr>
        <w:ind w:firstLine="567"/>
      </w:pPr>
      <w:r>
        <w:t>1) о месте, дате, времени рассмотрения и оценки первых частей заявок на участие в открытом конкурсе;</w:t>
      </w:r>
    </w:p>
    <w:p w:rsidR="000119F3" w:rsidRDefault="000119F3" w:rsidP="000119F3">
      <w:pPr>
        <w:ind w:firstLine="567"/>
      </w:pPr>
      <w:r>
        <w:t>2) об идентификационных номерах заявок на участие в открытом конкурсе;</w:t>
      </w:r>
    </w:p>
    <w:p w:rsidR="000119F3" w:rsidRDefault="000119F3" w:rsidP="000119F3">
      <w:pPr>
        <w:ind w:firstLine="567"/>
      </w:pPr>
      <w:r>
        <w:t>3) о допуске участника закупки, подавшего заявку на участие в открытом конкурсе, и признании его участником такого конкурса или об отказе в допуске к участию в таком конкурсе с обоснованием этого решения, в том числе с указанием положений законодательства Российской Федерации о контрактной системе в сфере закупок, конкурсной документации, которым не соответствует заявка на участие в открытом конкурсе данного участника, и положений заявки на участие в открытом конкурсе, которые не соответствуют требованиям, установленным конкурсной документацией;</w:t>
      </w:r>
    </w:p>
    <w:p w:rsidR="000119F3" w:rsidRDefault="000119F3" w:rsidP="000119F3">
      <w:pPr>
        <w:ind w:firstLine="567"/>
      </w:pPr>
      <w:r>
        <w:t>4) о решении каждого присутствующего члена конкурсной комиссии в отношении каждого участника открытого конкурса о допуске к участию в таком конкурсе и признании его участником такого конкурса или об отказе в допуске к участию в таком конкурсе;</w:t>
      </w:r>
    </w:p>
    <w:p w:rsidR="000119F3" w:rsidRDefault="000119F3" w:rsidP="000119F3">
      <w:pPr>
        <w:ind w:firstLine="567"/>
      </w:pPr>
      <w:r>
        <w:t>5) о порядке оценки заявок на участие в открытом конкурсе по критерию, установленному пунктом 10.1.24 части «II. ИНФОРМАЦИОННАЯ КАРТА КОНКУРСА» (при установлении этого критерия в конкурсной документации), и о решении каждого присутствующего члена конкурсной комиссии в отношении каждого участника открытого конкурса и присвоении участнику баллов по указанному критерию, предусмотренному конкурсной документацией.</w:t>
      </w:r>
    </w:p>
    <w:p w:rsidR="000119F3" w:rsidRDefault="000119F3" w:rsidP="000119F3">
      <w:pPr>
        <w:ind w:firstLine="567"/>
      </w:pPr>
      <w:r>
        <w:t>5.2.5. К протоколу, указанному в пункте 5.2.4 настоящей документации, прилагается информация, предусмотренная подпунктом 2 пункта 10.1.1</w:t>
      </w:r>
      <w:r w:rsidR="00DB13B8">
        <w:t>6</w:t>
      </w:r>
      <w:r>
        <w:t xml:space="preserve"> части «II. ИНФОРМАЦИОННАЯ КАРТА КОНКУРСА</w:t>
      </w:r>
      <w:r w:rsidR="00996DBC">
        <w:t>»</w:t>
      </w:r>
      <w:r>
        <w:t xml:space="preserve"> (при наличии такой информации), и не позднее даты окончания срока рассмотрения и оценки первых частей заявок на участие в открытом конкурсе указанный протокол направляется заказчиком оператору электронной площадки.</w:t>
      </w:r>
    </w:p>
    <w:p w:rsidR="000119F3" w:rsidRDefault="000119F3" w:rsidP="000119F3">
      <w:pPr>
        <w:ind w:firstLine="567"/>
      </w:pPr>
      <w:r>
        <w:t>5.2.6. В случае, если по результатам рассмотрения и оценки первых частей заявок на участие в открытом конкурсе конкурсная комиссия приняла решение об отказе в допуске к участию в таком конкурсе всех участников закупки, подавших заявки на участие в нем, или о признании только одного участника закупки, подавшего заявку на участие в таком конкурсе, его участником, открытый конкурс признается несостоявшимся. В протокол, указанный в пункте 5.2.4 настоящей документации, вносится информация о признании такого конкурса несостоявшимся.</w:t>
      </w:r>
    </w:p>
    <w:p w:rsidR="000119F3" w:rsidRDefault="000119F3" w:rsidP="000119F3"/>
    <w:p w:rsidR="000119F3" w:rsidRPr="002754FB" w:rsidRDefault="000119F3" w:rsidP="000119F3">
      <w:pPr>
        <w:jc w:val="center"/>
        <w:rPr>
          <w:b/>
        </w:rPr>
      </w:pPr>
      <w:r w:rsidRPr="002754FB">
        <w:rPr>
          <w:b/>
        </w:rPr>
        <w:t>6.</w:t>
      </w:r>
      <w:r w:rsidRPr="002754FB">
        <w:rPr>
          <w:b/>
        </w:rPr>
        <w:tab/>
        <w:t>РАССМОТРЕНИЕ И ОЦЕНКА ВТОРЫХ ЧАСТЕЙ ЗАЯВОК НА УЧАСТИЕ В КОНКУРСЕ</w:t>
      </w:r>
    </w:p>
    <w:p w:rsidR="000119F3" w:rsidRPr="002754FB" w:rsidRDefault="000119F3" w:rsidP="000119F3">
      <w:pPr>
        <w:jc w:val="center"/>
        <w:rPr>
          <w:b/>
        </w:rPr>
      </w:pPr>
      <w:r w:rsidRPr="002754FB">
        <w:rPr>
          <w:b/>
        </w:rPr>
        <w:lastRenderedPageBreak/>
        <w:t>6.1.</w:t>
      </w:r>
      <w:r w:rsidRPr="002754FB">
        <w:rPr>
          <w:b/>
        </w:rPr>
        <w:tab/>
        <w:t>Срок рассмотрения и оценки вторых частей заявок на участие в конкурсе</w:t>
      </w:r>
    </w:p>
    <w:p w:rsidR="000119F3" w:rsidRDefault="000119F3" w:rsidP="000119F3">
      <w:pPr>
        <w:ind w:firstLine="567"/>
      </w:pPr>
      <w:r>
        <w:t>6.1.1.</w:t>
      </w:r>
      <w:r>
        <w:tab/>
        <w:t>Срок рассмотрения и оценки вторых частей заявок на участие в конкурсе указан в пункте 10.1.23 части II «ИНФОРМАЦИОННАЯ КАРТА КОНКУРСА». Срок рассмотрения и оценки вторых частей заявок на участие в открытом конкурсе не может превышать три рабочих дня, а в случае, если начальная (максимальная) цена контракта не превышает один миллион рублей, указанный срок не может превышать один рабочий день с даты направления заказчику вторых частей заявок на участие в таком конкурсе. В случае проведения открытого конкурса на поставку товара, выполнение работы либо оказание услуги в сфере науки, культуры или искусства этот срок не может превышать пять рабочих дней с даты направления заказчику вторых частей заявок на участие в открытом конкурсе независимо от начальной (максимальной) цены контракта.</w:t>
      </w:r>
    </w:p>
    <w:p w:rsidR="000119F3" w:rsidRPr="002754FB" w:rsidRDefault="000119F3" w:rsidP="000119F3">
      <w:pPr>
        <w:jc w:val="center"/>
        <w:rPr>
          <w:b/>
        </w:rPr>
      </w:pPr>
      <w:r w:rsidRPr="002754FB">
        <w:rPr>
          <w:b/>
        </w:rPr>
        <w:t>6.2.</w:t>
      </w:r>
      <w:r w:rsidRPr="002754FB">
        <w:rPr>
          <w:b/>
        </w:rPr>
        <w:tab/>
        <w:t>Порядок рассмотрения и оценки вторых частей заявок на участие в конкурсе</w:t>
      </w:r>
    </w:p>
    <w:p w:rsidR="000119F3" w:rsidRDefault="000119F3" w:rsidP="000119F3">
      <w:pPr>
        <w:ind w:firstLine="567"/>
      </w:pPr>
      <w:r>
        <w:t>6.2.1.</w:t>
      </w:r>
      <w:r>
        <w:tab/>
      </w:r>
      <w:r w:rsidRPr="00D56D8F">
        <w:t>Конкурсная</w:t>
      </w:r>
      <w:r w:rsidRPr="00D56D8F" w:rsidDel="00D56D8F">
        <w:t xml:space="preserve"> </w:t>
      </w:r>
      <w:r>
        <w:t>комиссия рассматривает вторые части заявок, содержащих информацию и документы, указанные в пункте 10.1.16 части «II. ИНФОРМАЦИОННАЯ КАРТА КОНКУРСА», документы и информацию, предусмотренные частью 11 статьи 24.1 Закона о контрактной системе и принимает решение о соответствии или о несоответствии заявки на участие в таком конкурсе требованиям, установленным конкурсной документацией, в порядке и по основаниям, которые предусмотрены настоящей документацией.</w:t>
      </w:r>
    </w:p>
    <w:p w:rsidR="000119F3" w:rsidRDefault="000119F3" w:rsidP="000119F3">
      <w:pPr>
        <w:ind w:firstLine="567"/>
      </w:pPr>
      <w:r>
        <w:t>6.2.2. Заявка на участие в открытом конкурсе признается не соответствующей требованиям, установленным конкурсной документацией:</w:t>
      </w:r>
    </w:p>
    <w:p w:rsidR="000119F3" w:rsidRDefault="000119F3" w:rsidP="000119F3">
      <w:pPr>
        <w:ind w:firstLine="567"/>
      </w:pPr>
      <w:r>
        <w:t>1) в случае непредставления документов и информации, предусмотренных пунктами 1 - 3, 7 части 6 статьи 54.4 настоящего Федерального закона, либо несоответствия указанных документов и информации требованиям, установленным конкурсной документацией;</w:t>
      </w:r>
    </w:p>
    <w:p w:rsidR="000119F3" w:rsidRDefault="000119F3" w:rsidP="000119F3">
      <w:pPr>
        <w:ind w:firstLine="567"/>
      </w:pPr>
      <w:r>
        <w:t>2) в случае наличия в документах и информации, предусмотренных частью 11 статьи 24.1, частями 4 и 6 статьи 54.4 настоящего Федерального закона, недостоверной информации на дату и время рассмотрения вторых частей заявок на участие в таком конкурсе;</w:t>
      </w:r>
    </w:p>
    <w:p w:rsidR="000119F3" w:rsidRDefault="000119F3" w:rsidP="000119F3">
      <w:pPr>
        <w:ind w:firstLine="567"/>
      </w:pPr>
      <w:r>
        <w:t>3) в случае несоответствия участника такого конкурса требованиям, установленным конкурсной документацией в соответствии с частью 1, частями 1.1 и 2.1 (при наличии таких требований) статьи 31 настоящего Федерального закона;</w:t>
      </w:r>
    </w:p>
    <w:p w:rsidR="000119F3" w:rsidRDefault="000119F3" w:rsidP="000119F3">
      <w:pPr>
        <w:ind w:firstLine="567"/>
      </w:pPr>
      <w:r>
        <w:t>4) в случаях, предусмотренных нормативными правовыми актами, принятыми в соответствии со статьей 14 настоящего Федерального закона;</w:t>
      </w:r>
    </w:p>
    <w:p w:rsidR="000119F3" w:rsidRDefault="000119F3" w:rsidP="000119F3">
      <w:pPr>
        <w:ind w:firstLine="567"/>
      </w:pPr>
      <w:r>
        <w:t>5) в случае непредставления документов, предусмотренных пунктом 5 части 6 статьи 54.4 настоящего Федерального закона, при осуществлении закупки товаров, работ, услуг, в отношении которых установлен запрет, предусмотренный статьей 14 настоящего Федерального закона.</w:t>
      </w:r>
    </w:p>
    <w:p w:rsidR="000119F3" w:rsidRDefault="000119F3" w:rsidP="000119F3">
      <w:pPr>
        <w:ind w:firstLine="567"/>
      </w:pPr>
      <w:r>
        <w:t>6.2.3. В случае установления недостоверности информации, представленной участником открытого конкурса в электронной форме, конкурсная комиссия обязана отстранить такого участника от участия в этом конкурсе на любом этапе его проведения.</w:t>
      </w:r>
    </w:p>
    <w:p w:rsidR="000119F3" w:rsidRDefault="000119F3" w:rsidP="000119F3">
      <w:pPr>
        <w:ind w:firstLine="567"/>
      </w:pPr>
      <w:r>
        <w:t>6.2.4. Конкурсная комиссия осуществляет оценку вторых частей заявок на участие в открытом конкурсе, в отношении которых принято решение о соответствии требованиям, установленным конкурсной документацией, для выявления победителя такого конкурса на основе критериев, указанных в конкурсной документации и относящихся ко второй части заявки (при установлении этих критериев в конкурсной документации). Оценка указанных заявок не осуществляется в случае признания открытого конкурса не состоявшимся в соответствии с частью 6.2.7 настоящего раздела.</w:t>
      </w:r>
    </w:p>
    <w:p w:rsidR="000119F3" w:rsidRDefault="000119F3" w:rsidP="000119F3">
      <w:pPr>
        <w:ind w:firstLine="567"/>
      </w:pPr>
      <w:r>
        <w:t>6.2.5. Результаты рассмотрения и оценки вторых частей заявок на участие в открытом конкурсе фиксируются в протоколе рассмотрения и оценки вторых частей заявок на участие в открытом конкурсе, подписываемом всеми присутствующими на заседании членами конкурсной комиссии не позднее даты окончания рассмотрения вторых частей заявок. Данный протокол должен содержать информацию:</w:t>
      </w:r>
    </w:p>
    <w:p w:rsidR="000119F3" w:rsidRDefault="000119F3" w:rsidP="000119F3">
      <w:pPr>
        <w:ind w:firstLine="567"/>
      </w:pPr>
      <w:r>
        <w:t>1) о месте, дате, времени рассмотрения и оценки вторых частей заявок на участие в открытом конкурсе;</w:t>
      </w:r>
    </w:p>
    <w:p w:rsidR="000119F3" w:rsidRDefault="000119F3" w:rsidP="000119F3">
      <w:pPr>
        <w:ind w:firstLine="567"/>
      </w:pPr>
      <w:r>
        <w:lastRenderedPageBreak/>
        <w:t>2) об участниках открытого конкурса, заявки которых на участие в открытом конкурсе были рассмотрены;</w:t>
      </w:r>
    </w:p>
    <w:p w:rsidR="000119F3" w:rsidRDefault="000119F3" w:rsidP="000119F3">
      <w:pPr>
        <w:ind w:firstLine="567"/>
      </w:pPr>
      <w:r>
        <w:t>3) о соответствии или несоответствии заявки на участие в открытом конкурсе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эта заявка, и положений заявки на участие в открытом конкурсе, которые не соответствуют этим требованиям;</w:t>
      </w:r>
    </w:p>
    <w:p w:rsidR="000119F3" w:rsidRDefault="000119F3" w:rsidP="000119F3">
      <w:pPr>
        <w:ind w:firstLine="567"/>
      </w:pPr>
      <w:r>
        <w:t>4) о решении каждого присутствующего члена конкурсной комиссии в отношении заявки на участие в открытом конкурсе каждого его участника;</w:t>
      </w:r>
    </w:p>
    <w:p w:rsidR="000119F3" w:rsidRDefault="000119F3" w:rsidP="000119F3">
      <w:pPr>
        <w:ind w:firstLine="567"/>
      </w:pPr>
      <w:r>
        <w:t>5) о порядке оценки заявок на участие в открытом конкурсе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о присвоении ему баллов по таким критериям, за исключением критерия, указанного в пункте 3 части 1 статьи 32 Закона о контрактной системе.</w:t>
      </w:r>
    </w:p>
    <w:p w:rsidR="000119F3" w:rsidRDefault="000119F3" w:rsidP="000119F3">
      <w:pPr>
        <w:ind w:firstLine="567"/>
      </w:pPr>
      <w:r>
        <w:t>6.2.6. Указанный в пункте 6.2.5 настоящего раздела протокол не позднее даты окончания срока рассмотрения и оценки вторых частей заявок на участие в открытом конкурсе направляется заказчиком оператору электронной площадки. В течение одного часа с момента получения протокола, указанного в пункте 6.2.5 настоящего раздела, оператор электронной площадки размещает в единой информационной системе и на электронной площадке протоколы, указанные в пункте 5.2.4 настоящей документации и пункте 6.2.5 настоящего раздела.</w:t>
      </w:r>
    </w:p>
    <w:p w:rsidR="000119F3" w:rsidRDefault="000119F3" w:rsidP="000119F3">
      <w:pPr>
        <w:ind w:firstLine="567"/>
      </w:pPr>
      <w:r>
        <w:t>6.2.7. В случае, если по результатам рассмотрения вторых частей заявок на участие в открытом конкурсе конкурсная комиссия отклонила все такие заявки или только одна такая заявка и подавший ее участник соответствуют требованиям, установленным конкурсной документацией, открытый конкурс признается несостоявшимся. В протокол, указанный в пункте 6.2.5 настоящего раздела, вносится информация о признании открытого конкурса несостоявшимся.</w:t>
      </w:r>
    </w:p>
    <w:p w:rsidR="000119F3" w:rsidRDefault="000119F3" w:rsidP="000119F3">
      <w:pPr>
        <w:ind w:firstLine="567"/>
      </w:pPr>
      <w:r>
        <w:t>6.2.8. В течение одного часа после размещения в соответствии с пунктом 6.2.6 настоящего раздела протоколов оператор электронной площадки направляет заказчику протокол подачи окончательных предложений, указанный в части 7 статьи 54.6 Закона о контрактной системе, за исключением случая признания конкурса несостоявшимся.</w:t>
      </w:r>
    </w:p>
    <w:p w:rsidR="000119F3" w:rsidRDefault="000119F3" w:rsidP="000119F3">
      <w:pPr>
        <w:ind w:firstLine="567"/>
      </w:pPr>
      <w:r>
        <w:t xml:space="preserve">6.2.9. Не позднее следующего рабочего дня после дня получения от оператора электронной площадки протокола подачи окончательных предложений, указанного в части 7 статьи 54.6 </w:t>
      </w:r>
      <w:r w:rsidRPr="001832EB">
        <w:t>Закона о контрактной системе</w:t>
      </w:r>
      <w:r>
        <w:t>, конкурсная комиссия на основании результатов оценки заявок на участие в открытом конкурсе, содержащихся в протоколах, указанных в пункте 5.2.4 настоящей документации и пункте 6.2.5 настоящего раздела, присваивает каждой заявке на участие в открытом конкурсе порядковый номер в порядке уменьшения степени выгодности содержащихся в них условий исполнения контракта. Заявке на участие в открытом конкурсе, в которой содержатся лучшие условия исполнения контракта, присваивается первый номер. В случае, если в нескольких заявках на участие в открытом конкурсе содержатся одинаковые условия исполнения контракта, меньший порядковый номер присваивается заявке на участие в открытом конкурсе, которая поступила ранее других заявок на участие в открытом конкурсе, содержащих такие же условия. Результаты рассмотрения заявок на участие в открытом конкурсе фиксируются в протоколе подведения итогов открытого конкурса, который подписывается всеми присутствующими на заседании членами комиссии. Оценка заявок на участие в открытом конкурсе не осуществляется в случае признания конкурса не состоявшимся в соответствии с пунктом 6.2.7 настоящего раздела.</w:t>
      </w:r>
    </w:p>
    <w:p w:rsidR="000119F3" w:rsidRDefault="000119F3" w:rsidP="000119F3">
      <w:pPr>
        <w:ind w:firstLine="567"/>
      </w:pPr>
      <w:r>
        <w:t>6.2.10. Протокол подведения итогов открытого конкурса должен содержать информацию:</w:t>
      </w:r>
    </w:p>
    <w:p w:rsidR="000119F3" w:rsidRDefault="000119F3" w:rsidP="000119F3">
      <w:pPr>
        <w:ind w:firstLine="567"/>
      </w:pPr>
      <w:r>
        <w:t>1) об участниках открытого конкурса, заявки на участие в таком конкурсе которых были рассмотрены;</w:t>
      </w:r>
    </w:p>
    <w:p w:rsidR="000119F3" w:rsidRDefault="000119F3" w:rsidP="000119F3">
      <w:pPr>
        <w:ind w:firstLine="567"/>
      </w:pPr>
      <w:r>
        <w:t xml:space="preserve">2) о допуске участника закупки, подавшего заявку на участие в открытом конкурсе (с указанием ее идентификационного номера, присвоенного в соответствии с частью 10 статьи 54.4 Закона о контрактной системе), к участию в таком конкурсе и признании этого участника закупки участником такого конкурса или об отказе в допуске к участию в таком конкурсе с обоснованием </w:t>
      </w:r>
      <w:r>
        <w:lastRenderedPageBreak/>
        <w:t>этого решения, в том числе с указанием положений законодательства Российской Федерации о контрактной системе, конкурсной документации, которым не соответствует заявка на участие в открытом конкурсе этого участника, и положений заявки на участие в открытом конкурсе, которые не соответствуют требованиям, установленным конкурсной документацией;</w:t>
      </w:r>
    </w:p>
    <w:p w:rsidR="000119F3" w:rsidRDefault="000119F3" w:rsidP="000119F3">
      <w:pPr>
        <w:ind w:firstLine="567"/>
      </w:pPr>
      <w:r>
        <w:t>3) о решении каждого присутствующего члена конкурсной комиссии в отношении каждого участника открытого конкурса о допуске к участию в нем и о признании его участником или об отказе в допуске к участию в таком конкурсе;</w:t>
      </w:r>
    </w:p>
    <w:p w:rsidR="000119F3" w:rsidRDefault="000119F3" w:rsidP="000119F3">
      <w:pPr>
        <w:ind w:firstLine="567"/>
      </w:pPr>
      <w:r>
        <w:t>4) о соответствии или несоответствии заявок на участие в открытом конкурсе требованиям, установленным конкурсной документацией, с обоснованием этого решения, в том числе с указанием положений законодательства Российской Федерации, конкурсной документации, которым не соответствует заявка на участие в открытом конкурсе, и положений заявки на участие в открытом конкурсе, которые не соответствуют этим требованиям;</w:t>
      </w:r>
    </w:p>
    <w:p w:rsidR="000119F3" w:rsidRDefault="000119F3" w:rsidP="000119F3">
      <w:pPr>
        <w:ind w:firstLine="567"/>
      </w:pPr>
      <w:r>
        <w:t>5) о решении каждого присутствующего члена конкурсной комиссии в отношении заявки на участие в открытом конкурсе каждого его участника;</w:t>
      </w:r>
    </w:p>
    <w:p w:rsidR="000119F3" w:rsidRDefault="000119F3" w:rsidP="000119F3">
      <w:pPr>
        <w:ind w:firstLine="567"/>
      </w:pPr>
      <w:r>
        <w:t>6) о порядке оценки заявок на участие в открытом конкурсе по критериям, установленным конкурсной документацией, и решении каждого присутствующего члена конкурсной комиссии в отношении каждого участника открытого конкурса о присвоении ему баллов по установленным критериям;</w:t>
      </w:r>
    </w:p>
    <w:p w:rsidR="000119F3" w:rsidRDefault="000119F3" w:rsidP="000119F3">
      <w:pPr>
        <w:ind w:firstLine="567"/>
      </w:pPr>
      <w:r>
        <w:t>7) о присвоенных заявкам на участие в открытом конкурсе значениях по каждому из предусмотренных критериев оценки заявок на участие в таком конкурсе;</w:t>
      </w:r>
    </w:p>
    <w:p w:rsidR="000119F3" w:rsidRDefault="000119F3" w:rsidP="000119F3">
      <w:pPr>
        <w:ind w:firstLine="567"/>
      </w:pPr>
      <w:r>
        <w:t>8) о принятом на основании результатов оценки заявок на участие в открытом конкурсе решении о присвоении этим заявкам порядковых номеров;</w:t>
      </w:r>
    </w:p>
    <w:p w:rsidR="000119F3" w:rsidRDefault="000119F3" w:rsidP="000119F3">
      <w:pPr>
        <w:ind w:firstLine="567"/>
      </w:pPr>
      <w:r>
        <w:t>9) о наименовании (для юридических лиц), фамилии, об имени, отчестве (при наличии) (для физических лиц), о почтовых адресах участников открытого конкурса, заявкам на участие в открытом конкурсе которых присвоены первый и второй номера.</w:t>
      </w:r>
    </w:p>
    <w:p w:rsidR="000119F3" w:rsidRDefault="000119F3" w:rsidP="000119F3">
      <w:pPr>
        <w:ind w:firstLine="567"/>
      </w:pPr>
      <w:r>
        <w:t>6.2.11. Протокол подведения итогов открытого конкурса, указанный в пункте 6.2.10 настоящего раздела, в день его подписания размещается заказчиком в единой информационной системе и направляется оператору электронной площадки.</w:t>
      </w:r>
    </w:p>
    <w:p w:rsidR="000119F3" w:rsidRDefault="000119F3" w:rsidP="000119F3">
      <w:pPr>
        <w:ind w:firstLine="567"/>
      </w:pPr>
      <w:r>
        <w:t>6.2.12. Победителем открытого конкурса признается его участник, который предложил лучшие условия исполнения контракта на основе критериев, указанных в конкурсной документации, и заявке на участие в открытом конкурсе которого присвоен первый номер.</w:t>
      </w:r>
    </w:p>
    <w:p w:rsidR="000119F3" w:rsidRPr="00C050FB" w:rsidRDefault="000119F3" w:rsidP="000119F3">
      <w:pPr>
        <w:ind w:firstLine="567"/>
      </w:pPr>
      <w:r>
        <w:t xml:space="preserve">6.2.13. </w:t>
      </w:r>
      <w:r w:rsidRPr="007A7529">
        <w:rPr>
          <w:bCs/>
        </w:rPr>
        <w:t xml:space="preserve">В случае, если конкурсной документацией предусмотрено право заказчика заключить контракты </w:t>
      </w:r>
      <w:r w:rsidRPr="002851CD">
        <w:rPr>
          <w:bCs/>
        </w:rPr>
        <w:t xml:space="preserve">с несколькими участниками конкурса </w:t>
      </w:r>
      <w:r w:rsidRPr="007A7529">
        <w:rPr>
          <w:bCs/>
        </w:rPr>
        <w:t xml:space="preserve">на выполнение </w:t>
      </w:r>
      <w:r>
        <w:rPr>
          <w:bCs/>
        </w:rPr>
        <w:t xml:space="preserve">двух и более </w:t>
      </w:r>
      <w:r w:rsidRPr="007A7529">
        <w:rPr>
          <w:bCs/>
        </w:rPr>
        <w:t xml:space="preserve">поисковых научно-исследовательских работ </w:t>
      </w:r>
      <w:r>
        <w:rPr>
          <w:bCs/>
        </w:rPr>
        <w:t xml:space="preserve">в отношении одного предмета </w:t>
      </w:r>
      <w:r w:rsidRPr="002851CD">
        <w:rPr>
          <w:bCs/>
        </w:rPr>
        <w:t>и с одними и теми же условиями контракта, указанными в конкурсной документации, с указанием количества указанных контрактов</w:t>
      </w:r>
      <w:r w:rsidRPr="007A7529">
        <w:t xml:space="preserve">, </w:t>
      </w:r>
      <w:r>
        <w:t xml:space="preserve">конкурсная комиссия </w:t>
      </w:r>
      <w:r w:rsidRPr="007A7529">
        <w:t>присваивает</w:t>
      </w:r>
      <w:r>
        <w:t xml:space="preserve"> первый номер нескольким заявкам на участие в открытом конкурсе, содержащим лучшие условия исполнения контракта. При этом число заявок на участие в открытом конкурсе, которым присвоен первый номер, не должно превышать количество таких контрактов, указанное в конкурсной </w:t>
      </w:r>
      <w:r w:rsidRPr="00C050FB">
        <w:t>документации.</w:t>
      </w:r>
    </w:p>
    <w:p w:rsidR="000119F3" w:rsidRPr="007712A0" w:rsidRDefault="000119F3" w:rsidP="00CF2DBB">
      <w:pPr>
        <w:pStyle w:val="afffff4"/>
        <w:numPr>
          <w:ilvl w:val="1"/>
          <w:numId w:val="21"/>
        </w:numPr>
        <w:jc w:val="center"/>
        <w:rPr>
          <w:b/>
        </w:rPr>
      </w:pPr>
      <w:bookmarkStart w:id="103" w:name="п63"/>
      <w:bookmarkEnd w:id="103"/>
      <w:r w:rsidRPr="007712A0">
        <w:rPr>
          <w:b/>
        </w:rPr>
        <w:tab/>
        <w:t>Критерии оценки заявок на участие в конкурсе, их содержание и величины значимости</w:t>
      </w:r>
    </w:p>
    <w:p w:rsidR="000119F3" w:rsidRDefault="000119F3" w:rsidP="000119F3">
      <w:pPr>
        <w:ind w:firstLine="567"/>
      </w:pPr>
      <w:r>
        <w:t>6.3.1.</w:t>
      </w:r>
      <w:r>
        <w:tab/>
        <w:t>Заявки на участие в конкурсе участников конкурса оцениваются исходя из критериев, установленных в пункте 10.1.24 части «II. ИНФОРМАЦИОННАЯ КАРТА КОНКУРСА».</w:t>
      </w:r>
    </w:p>
    <w:p w:rsidR="000119F3" w:rsidRDefault="000119F3" w:rsidP="000119F3">
      <w:pPr>
        <w:ind w:firstLine="567"/>
      </w:pPr>
      <w:r>
        <w:t>6.3.2.</w:t>
      </w:r>
      <w:r>
        <w:tab/>
        <w:t xml:space="preserve">Величины значимости применяемых критериев оценки заявок установлены в пункте 10.1.24 части «II. ИНФОРМАЦИОННАЯ КАРТА КОНКУРСА». Сумма величин значимостей данных критериев составляет 100 процентов. </w:t>
      </w:r>
    </w:p>
    <w:p w:rsidR="000119F3" w:rsidRPr="002851CD" w:rsidRDefault="000119F3" w:rsidP="000119F3">
      <w:pPr>
        <w:ind w:firstLine="567"/>
      </w:pPr>
      <w:r>
        <w:t>6.3.3.</w:t>
      </w:r>
      <w:r>
        <w:tab/>
        <w:t xml:space="preserve">Содержание применяемых критериев оценки заявок установлено в Приложении № 1 </w:t>
      </w:r>
      <w:r w:rsidRPr="002851CD">
        <w:t>к части «II. ИНФОРМАЦИОННАЯ КАРТА КОНКУРСА».</w:t>
      </w:r>
    </w:p>
    <w:p w:rsidR="000119F3" w:rsidRPr="002851CD" w:rsidRDefault="000119F3" w:rsidP="000119F3">
      <w:pPr>
        <w:pStyle w:val="31"/>
        <w:keepNext w:val="0"/>
        <w:tabs>
          <w:tab w:val="clear" w:pos="312"/>
        </w:tabs>
        <w:spacing w:before="0" w:after="120"/>
        <w:ind w:left="0"/>
        <w:jc w:val="center"/>
        <w:rPr>
          <w:rFonts w:ascii="Times New Roman" w:hAnsi="Times New Roman" w:cs="Times New Roman"/>
        </w:rPr>
      </w:pPr>
      <w:bookmarkStart w:id="104" w:name="_Toc237059950"/>
      <w:bookmarkStart w:id="105" w:name="_Toc245617273"/>
      <w:bookmarkStart w:id="106" w:name="_Toc354408439"/>
      <w:r w:rsidRPr="002851CD">
        <w:rPr>
          <w:rFonts w:ascii="Times New Roman" w:hAnsi="Times New Roman" w:cs="Times New Roman"/>
        </w:rPr>
        <w:t>6.4. Процедуры оценки заявок на участие в конкурсе</w:t>
      </w:r>
      <w:bookmarkEnd w:id="104"/>
      <w:bookmarkEnd w:id="105"/>
      <w:bookmarkEnd w:id="106"/>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851CD">
        <w:rPr>
          <w:rFonts w:ascii="Times New Roman" w:hAnsi="Times New Roman" w:cs="Times New Roman"/>
          <w:b w:val="0"/>
          <w:bCs w:val="0"/>
        </w:rPr>
        <w:lastRenderedPageBreak/>
        <w:t>6.4.1. Конкурсная комиссия оценит заявки на участие в конкурсе только тех участников конкурса, которые были признаны таковыми. Оценка заявок на участие в конкурсе будет осуществлена  Конкурсная комиссией в соответстви</w:t>
      </w:r>
      <w:r>
        <w:rPr>
          <w:rFonts w:ascii="Times New Roman" w:hAnsi="Times New Roman" w:cs="Times New Roman"/>
          <w:b w:val="0"/>
          <w:bCs w:val="0"/>
        </w:rPr>
        <w:t>и с Приложением  № 1 к части II</w:t>
      </w:r>
      <w:r w:rsidRPr="002851CD">
        <w:rPr>
          <w:rFonts w:ascii="Times New Roman" w:hAnsi="Times New Roman" w:cs="Times New Roman"/>
          <w:b w:val="0"/>
          <w:bCs w:val="0"/>
        </w:rPr>
        <w:t xml:space="preserve"> «ИНФОРМАЦИОННАЯ КАРТА КОНКУРСА»</w:t>
      </w:r>
      <w:r w:rsidRPr="002851CD">
        <w:rPr>
          <w:rFonts w:ascii="Times New Roman" w:hAnsi="Times New Roman" w:cs="Times New Roman"/>
          <w:b w:val="0"/>
        </w:rPr>
        <w:t>, на основании Постановления Правительства РФ от 28.11.2013 № 1085 «Об утверждении Правил оценки заявок, окончательных предложений участников закупки товаров, работ, услуг для обеспечения государственных и муниципальных нужд»</w:t>
      </w:r>
      <w:r w:rsidRPr="002851CD">
        <w:rPr>
          <w:rFonts w:ascii="Times New Roman" w:hAnsi="Times New Roman" w:cs="Times New Roman"/>
          <w:b w:val="0"/>
          <w:bCs w:val="0"/>
        </w:rPr>
        <w:t>.</w:t>
      </w:r>
    </w:p>
    <w:p w:rsidR="000119F3" w:rsidRPr="002851CD" w:rsidRDefault="000119F3" w:rsidP="000119F3">
      <w:pPr>
        <w:ind w:firstLine="567"/>
      </w:pPr>
      <w:r w:rsidRPr="002851CD">
        <w:t>6.4.2. Оценка заявок на участие в конкурсе осуществляются Конкурсная</w:t>
      </w:r>
      <w:r w:rsidRPr="002851CD" w:rsidDel="00D56D8F">
        <w:t xml:space="preserve"> </w:t>
      </w:r>
      <w:r w:rsidRPr="002851CD">
        <w:t xml:space="preserve"> комиссией в целях выявления лучших условий исполнения контракта в соответствии с критериями, их содержанием и значимостью, установленными в подразделе </w:t>
      </w:r>
      <w:r w:rsidR="007712A0">
        <w:fldChar w:fldCharType="begin"/>
      </w:r>
      <w:r w:rsidR="007712A0">
        <w:instrText xml:space="preserve"> REF  п63 \h \r  \* MERGEFORMAT </w:instrText>
      </w:r>
      <w:r w:rsidR="007712A0">
        <w:fldChar w:fldCharType="separate"/>
      </w:r>
      <w:r w:rsidR="00B5553E">
        <w:t>6.3</w:t>
      </w:r>
      <w:r w:rsidR="007712A0">
        <w:fldChar w:fldCharType="end"/>
      </w:r>
      <w:r w:rsidRPr="002851CD">
        <w:t xml:space="preserve"> настоящей документации.</w:t>
      </w:r>
    </w:p>
    <w:p w:rsidR="000119F3" w:rsidRPr="002851CD" w:rsidRDefault="000119F3" w:rsidP="000119F3">
      <w:pPr>
        <w:ind w:firstLine="567"/>
      </w:pPr>
      <w:r w:rsidRPr="002851CD">
        <w:t>6.4.3. Оценка заявок на участие в конкурсе осуществляется непосредственно Конкурсная</w:t>
      </w:r>
      <w:r w:rsidRPr="002851CD" w:rsidDel="00D56D8F">
        <w:t xml:space="preserve"> </w:t>
      </w:r>
      <w:r w:rsidRPr="002851CD">
        <w:t xml:space="preserve"> комиссией. </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bookmarkStart w:id="107" w:name="_Ref166350188"/>
      <w:r w:rsidRPr="002851CD">
        <w:rPr>
          <w:rFonts w:ascii="Times New Roman" w:hAnsi="Times New Roman" w:cs="Times New Roman"/>
          <w:b w:val="0"/>
          <w:bCs w:val="0"/>
        </w:rPr>
        <w:t>6.4.4. Конкурсная комиссия при проведении оценки заявок может руководствоваться мнением экспертов, которых она вправе привлекать к своей деятельности в порядке, предусмотренном нормативными правовыми актами.</w:t>
      </w:r>
      <w:bookmarkStart w:id="108" w:name="_Ref125827199"/>
      <w:bookmarkStart w:id="109" w:name="_Toc518119388"/>
      <w:bookmarkEnd w:id="107"/>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851CD">
        <w:rPr>
          <w:rFonts w:ascii="Times New Roman" w:hAnsi="Times New Roman" w:cs="Times New Roman"/>
          <w:b w:val="0"/>
          <w:bCs w:val="0"/>
        </w:rPr>
        <w:t>6.4.5. Оценка заявок производится с использованием не менее 2 критериев оценки заявок, одним из которых является критерий «цена контракта» («цена контракта за единицу товара, работы, услуги»).</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bookmarkStart w:id="110" w:name="_Ref354436962"/>
      <w:r w:rsidRPr="002851CD">
        <w:rPr>
          <w:rFonts w:ascii="Times New Roman" w:hAnsi="Times New Roman" w:cs="Times New Roman"/>
          <w:b w:val="0"/>
          <w:bCs w:val="0"/>
        </w:rPr>
        <w:t xml:space="preserve">6.4.6. Для оценки заявки осуществляется расчет итогового рейтинга по каждой заявке на участие в конкурсе. Итоговый рейтинг заявки рассчитывается путем сложения рейтингов по каждому критерию оценки заявки, установленному в пункте </w:t>
      </w:r>
      <w:r w:rsidRPr="002851CD">
        <w:rPr>
          <w:rFonts w:ascii="Times New Roman" w:hAnsi="Times New Roman" w:cs="Times New Roman"/>
          <w:b w:val="0"/>
          <w:bCs w:val="0"/>
          <w:highlight w:val="yellow"/>
        </w:rPr>
        <w:fldChar w:fldCharType="begin"/>
      </w:r>
      <w:r w:rsidRPr="002851CD">
        <w:rPr>
          <w:rFonts w:ascii="Times New Roman" w:hAnsi="Times New Roman" w:cs="Times New Roman"/>
          <w:b w:val="0"/>
          <w:bCs w:val="0"/>
        </w:rPr>
        <w:instrText xml:space="preserve"> REF _Ref354428632 \r \h </w:instrText>
      </w:r>
      <w:r w:rsidRPr="002851CD">
        <w:rPr>
          <w:rFonts w:ascii="Times New Roman" w:hAnsi="Times New Roman" w:cs="Times New Roman"/>
          <w:b w:val="0"/>
          <w:bCs w:val="0"/>
          <w:highlight w:val="yellow"/>
        </w:rPr>
        <w:instrText xml:space="preserve"> \* MERGEFORMAT </w:instrText>
      </w:r>
      <w:r w:rsidRPr="002851CD">
        <w:rPr>
          <w:rFonts w:ascii="Times New Roman" w:hAnsi="Times New Roman" w:cs="Times New Roman"/>
          <w:b w:val="0"/>
          <w:bCs w:val="0"/>
          <w:highlight w:val="yellow"/>
        </w:rPr>
      </w:r>
      <w:r w:rsidRPr="002851CD">
        <w:rPr>
          <w:rFonts w:ascii="Times New Roman" w:hAnsi="Times New Roman" w:cs="Times New Roman"/>
          <w:b w:val="0"/>
          <w:bCs w:val="0"/>
          <w:highlight w:val="yellow"/>
        </w:rPr>
        <w:fldChar w:fldCharType="separate"/>
      </w:r>
      <w:r w:rsidR="00B5553E">
        <w:rPr>
          <w:rFonts w:ascii="Times New Roman" w:hAnsi="Times New Roman" w:cs="Times New Roman"/>
          <w:b w:val="0"/>
          <w:bCs w:val="0"/>
        </w:rPr>
        <w:t>10.1.24</w:t>
      </w:r>
      <w:r w:rsidRPr="002851CD">
        <w:rPr>
          <w:rFonts w:ascii="Times New Roman" w:hAnsi="Times New Roman" w:cs="Times New Roman"/>
          <w:b w:val="0"/>
          <w:bCs w:val="0"/>
          <w:highlight w:val="yellow"/>
        </w:rPr>
        <w:fldChar w:fldCharType="end"/>
      </w:r>
      <w:r w:rsidRPr="002851CD">
        <w:rPr>
          <w:rFonts w:ascii="Times New Roman" w:hAnsi="Times New Roman" w:cs="Times New Roman"/>
          <w:b w:val="0"/>
          <w:bCs w:val="0"/>
        </w:rPr>
        <w:t xml:space="preserve"> части «</w:t>
      </w:r>
      <w:r w:rsidRPr="00B5553E">
        <w:rPr>
          <w:rFonts w:ascii="Times New Roman" w:hAnsi="Times New Roman" w:cs="Times New Roman"/>
          <w:b w:val="0"/>
          <w:bCs w:val="0"/>
        </w:rPr>
        <w:fldChar w:fldCharType="begin"/>
      </w:r>
      <w:r w:rsidRPr="00B5553E">
        <w:rPr>
          <w:rFonts w:ascii="Times New Roman" w:hAnsi="Times New Roman" w:cs="Times New Roman"/>
          <w:b w:val="0"/>
          <w:bCs w:val="0"/>
        </w:rPr>
        <w:instrText xml:space="preserve"> REF _Ref119427269 \h  \* MERGEFORMAT </w:instrText>
      </w:r>
      <w:r w:rsidRPr="00B5553E">
        <w:rPr>
          <w:rFonts w:ascii="Times New Roman" w:hAnsi="Times New Roman" w:cs="Times New Roman"/>
          <w:b w:val="0"/>
          <w:bCs w:val="0"/>
        </w:rPr>
      </w:r>
      <w:r w:rsidRPr="00B5553E">
        <w:rPr>
          <w:rFonts w:ascii="Times New Roman" w:hAnsi="Times New Roman" w:cs="Times New Roman"/>
          <w:b w:val="0"/>
          <w:bCs w:val="0"/>
        </w:rPr>
        <w:fldChar w:fldCharType="separate"/>
      </w:r>
      <w:r w:rsidR="00B5553E" w:rsidRPr="00B5553E">
        <w:rPr>
          <w:rStyle w:val="12"/>
          <w:rFonts w:ascii="Times New Roman" w:hAnsi="Times New Roman" w:cs="Times New Roman"/>
          <w:color w:val="auto"/>
        </w:rPr>
        <w:t>II. ИНФОРМАЦИОННАЯ КАРТА КОНКУРСА</w:t>
      </w:r>
      <w:r w:rsidRPr="00B5553E">
        <w:rPr>
          <w:rFonts w:ascii="Times New Roman" w:hAnsi="Times New Roman" w:cs="Times New Roman"/>
          <w:b w:val="0"/>
          <w:bCs w:val="0"/>
        </w:rPr>
        <w:fldChar w:fldCharType="end"/>
      </w:r>
      <w:r w:rsidRPr="002851CD">
        <w:rPr>
          <w:rFonts w:ascii="Times New Roman" w:hAnsi="Times New Roman" w:cs="Times New Roman"/>
          <w:b w:val="0"/>
          <w:bCs w:val="0"/>
        </w:rPr>
        <w:t>», умноженных на их значимость.</w:t>
      </w:r>
      <w:bookmarkEnd w:id="110"/>
      <w:r w:rsidRPr="002851CD">
        <w:rPr>
          <w:rFonts w:ascii="Times New Roman" w:hAnsi="Times New Roman" w:cs="Times New Roman"/>
          <w:b w:val="0"/>
          <w:bCs w:val="0"/>
        </w:rPr>
        <w:t xml:space="preserve"> </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r w:rsidRPr="002851CD">
        <w:rPr>
          <w:rFonts w:ascii="Times New Roman" w:hAnsi="Times New Roman" w:cs="Times New Roman"/>
          <w:b w:val="0"/>
          <w:bCs w:val="0"/>
        </w:rPr>
        <w:t xml:space="preserve">6.4.7. Рейтинг заявки по каждому критерию представляет собой оценку в баллах, получаемую по результатам оценки по критериям. Значимость установленных в пункте </w:t>
      </w:r>
      <w:r w:rsidRPr="002851CD">
        <w:rPr>
          <w:rFonts w:ascii="Times New Roman" w:hAnsi="Times New Roman" w:cs="Times New Roman"/>
          <w:b w:val="0"/>
          <w:bCs w:val="0"/>
          <w:highlight w:val="yellow"/>
        </w:rPr>
        <w:fldChar w:fldCharType="begin"/>
      </w:r>
      <w:r w:rsidRPr="002851CD">
        <w:rPr>
          <w:rFonts w:ascii="Times New Roman" w:hAnsi="Times New Roman" w:cs="Times New Roman"/>
          <w:b w:val="0"/>
          <w:bCs w:val="0"/>
        </w:rPr>
        <w:instrText xml:space="preserve"> REF _Ref354428632 \r \h </w:instrText>
      </w:r>
      <w:r w:rsidRPr="002851CD">
        <w:rPr>
          <w:rFonts w:ascii="Times New Roman" w:hAnsi="Times New Roman" w:cs="Times New Roman"/>
          <w:b w:val="0"/>
          <w:bCs w:val="0"/>
          <w:highlight w:val="yellow"/>
        </w:rPr>
        <w:instrText xml:space="preserve"> \* MERGEFORMAT </w:instrText>
      </w:r>
      <w:r w:rsidRPr="002851CD">
        <w:rPr>
          <w:rFonts w:ascii="Times New Roman" w:hAnsi="Times New Roman" w:cs="Times New Roman"/>
          <w:b w:val="0"/>
          <w:bCs w:val="0"/>
          <w:highlight w:val="yellow"/>
        </w:rPr>
      </w:r>
      <w:r w:rsidRPr="002851CD">
        <w:rPr>
          <w:rFonts w:ascii="Times New Roman" w:hAnsi="Times New Roman" w:cs="Times New Roman"/>
          <w:b w:val="0"/>
          <w:bCs w:val="0"/>
          <w:highlight w:val="yellow"/>
        </w:rPr>
        <w:fldChar w:fldCharType="separate"/>
      </w:r>
      <w:r w:rsidR="00B5553E">
        <w:rPr>
          <w:rFonts w:ascii="Times New Roman" w:hAnsi="Times New Roman" w:cs="Times New Roman"/>
          <w:b w:val="0"/>
          <w:bCs w:val="0"/>
        </w:rPr>
        <w:t>10.1.24</w:t>
      </w:r>
      <w:r w:rsidRPr="002851CD">
        <w:rPr>
          <w:rFonts w:ascii="Times New Roman" w:hAnsi="Times New Roman" w:cs="Times New Roman"/>
          <w:b w:val="0"/>
          <w:bCs w:val="0"/>
          <w:highlight w:val="yellow"/>
        </w:rPr>
        <w:fldChar w:fldCharType="end"/>
      </w:r>
      <w:r w:rsidRPr="002851CD">
        <w:rPr>
          <w:rFonts w:ascii="Times New Roman" w:hAnsi="Times New Roman" w:cs="Times New Roman"/>
          <w:b w:val="0"/>
          <w:bCs w:val="0"/>
        </w:rPr>
        <w:t xml:space="preserve"> части «</w:t>
      </w:r>
      <w:r w:rsidRPr="00B5553E">
        <w:rPr>
          <w:rFonts w:ascii="Times New Roman" w:hAnsi="Times New Roman" w:cs="Times New Roman"/>
          <w:b w:val="0"/>
          <w:bCs w:val="0"/>
        </w:rPr>
        <w:fldChar w:fldCharType="begin"/>
      </w:r>
      <w:r w:rsidRPr="00B5553E">
        <w:rPr>
          <w:rFonts w:ascii="Times New Roman" w:hAnsi="Times New Roman" w:cs="Times New Roman"/>
          <w:b w:val="0"/>
          <w:bCs w:val="0"/>
        </w:rPr>
        <w:instrText xml:space="preserve"> REF _Ref119427269 \h  \* MERGEFORMAT </w:instrText>
      </w:r>
      <w:r w:rsidRPr="00B5553E">
        <w:rPr>
          <w:rFonts w:ascii="Times New Roman" w:hAnsi="Times New Roman" w:cs="Times New Roman"/>
          <w:b w:val="0"/>
          <w:bCs w:val="0"/>
        </w:rPr>
      </w:r>
      <w:r w:rsidRPr="00B5553E">
        <w:rPr>
          <w:rFonts w:ascii="Times New Roman" w:hAnsi="Times New Roman" w:cs="Times New Roman"/>
          <w:b w:val="0"/>
          <w:bCs w:val="0"/>
        </w:rPr>
        <w:fldChar w:fldCharType="separate"/>
      </w:r>
      <w:r w:rsidR="00B5553E" w:rsidRPr="00B5553E">
        <w:rPr>
          <w:rStyle w:val="12"/>
          <w:rFonts w:ascii="Times New Roman" w:hAnsi="Times New Roman" w:cs="Times New Roman"/>
          <w:color w:val="auto"/>
        </w:rPr>
        <w:t>II. ИНФОРМАЦИОННАЯ КАРТА КОНКУРСА</w:t>
      </w:r>
      <w:r w:rsidRPr="00B5553E">
        <w:rPr>
          <w:rFonts w:ascii="Times New Roman" w:hAnsi="Times New Roman" w:cs="Times New Roman"/>
          <w:b w:val="0"/>
          <w:bCs w:val="0"/>
        </w:rPr>
        <w:fldChar w:fldCharType="end"/>
      </w:r>
      <w:r w:rsidRPr="002851CD">
        <w:rPr>
          <w:rFonts w:ascii="Times New Roman" w:hAnsi="Times New Roman" w:cs="Times New Roman"/>
          <w:b w:val="0"/>
          <w:bCs w:val="0"/>
        </w:rPr>
        <w:t>»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w:t>
      </w:r>
    </w:p>
    <w:p w:rsidR="000119F3" w:rsidRPr="002851CD" w:rsidRDefault="000119F3" w:rsidP="000119F3">
      <w:pPr>
        <w:pStyle w:val="31"/>
        <w:keepNext w:val="0"/>
        <w:tabs>
          <w:tab w:val="clear" w:pos="312"/>
        </w:tabs>
        <w:spacing w:before="0" w:after="120"/>
        <w:ind w:left="0" w:firstLine="567"/>
        <w:rPr>
          <w:rFonts w:ascii="Times New Roman" w:hAnsi="Times New Roman" w:cs="Times New Roman"/>
          <w:b w:val="0"/>
          <w:bCs w:val="0"/>
        </w:rPr>
      </w:pPr>
      <w:bookmarkStart w:id="111" w:name="_Ref354437109"/>
      <w:r w:rsidRPr="002851CD">
        <w:rPr>
          <w:rFonts w:ascii="Times New Roman" w:hAnsi="Times New Roman" w:cs="Times New Roman"/>
          <w:b w:val="0"/>
          <w:bCs w:val="0"/>
        </w:rPr>
        <w:t>6.4.8. Присуждение каждой заявке порядкового номера по мере уменьшения степени выгодности</w:t>
      </w:r>
      <w:r>
        <w:rPr>
          <w:rFonts w:ascii="Times New Roman" w:hAnsi="Times New Roman" w:cs="Times New Roman"/>
          <w:b w:val="0"/>
          <w:bCs w:val="0"/>
        </w:rPr>
        <w:t>,</w:t>
      </w:r>
      <w:r w:rsidRPr="002851CD">
        <w:rPr>
          <w:rFonts w:ascii="Times New Roman" w:hAnsi="Times New Roman" w:cs="Times New Roman"/>
          <w:b w:val="0"/>
          <w:bCs w:val="0"/>
        </w:rPr>
        <w:t xml:space="preserve"> содержащихся в ней условий исполнения контракта производится по результатам расчета итогового рейтинга по каждой заявке. Заявке, набравшей наибольший итоговый рейтинг, присваивается первый номер. В случае если пункте </w:t>
      </w:r>
      <w:r w:rsidRPr="002851CD">
        <w:rPr>
          <w:rFonts w:ascii="Times New Roman" w:hAnsi="Times New Roman" w:cs="Times New Roman"/>
          <w:b w:val="0"/>
          <w:bCs w:val="0"/>
        </w:rPr>
        <w:fldChar w:fldCharType="begin"/>
      </w:r>
      <w:r w:rsidRPr="002851CD">
        <w:rPr>
          <w:rFonts w:ascii="Times New Roman" w:hAnsi="Times New Roman" w:cs="Times New Roman"/>
          <w:b w:val="0"/>
          <w:bCs w:val="0"/>
        </w:rPr>
        <w:instrText xml:space="preserve"> REF _Ref354430072 \r \h  \* MERGEFORMAT </w:instrText>
      </w:r>
      <w:r w:rsidRPr="002851CD">
        <w:rPr>
          <w:rFonts w:ascii="Times New Roman" w:hAnsi="Times New Roman" w:cs="Times New Roman"/>
          <w:b w:val="0"/>
          <w:bCs w:val="0"/>
        </w:rPr>
      </w:r>
      <w:r w:rsidRPr="002851CD">
        <w:rPr>
          <w:rFonts w:ascii="Times New Roman" w:hAnsi="Times New Roman" w:cs="Times New Roman"/>
          <w:b w:val="0"/>
          <w:bCs w:val="0"/>
        </w:rPr>
        <w:fldChar w:fldCharType="separate"/>
      </w:r>
      <w:r w:rsidR="00B5553E">
        <w:rPr>
          <w:rFonts w:ascii="Times New Roman" w:hAnsi="Times New Roman" w:cs="Times New Roman"/>
          <w:b w:val="0"/>
          <w:bCs w:val="0"/>
        </w:rPr>
        <w:t>10.1.13</w:t>
      </w:r>
      <w:r w:rsidRPr="002851CD">
        <w:rPr>
          <w:rFonts w:ascii="Times New Roman" w:hAnsi="Times New Roman" w:cs="Times New Roman"/>
          <w:b w:val="0"/>
          <w:bCs w:val="0"/>
        </w:rPr>
        <w:fldChar w:fldCharType="end"/>
      </w:r>
      <w:r w:rsidRPr="002851CD">
        <w:rPr>
          <w:rFonts w:ascii="Times New Roman" w:hAnsi="Times New Roman" w:cs="Times New Roman"/>
          <w:b w:val="0"/>
          <w:bCs w:val="0"/>
        </w:rPr>
        <w:t xml:space="preserve"> части «</w:t>
      </w:r>
      <w:r w:rsidRPr="00B5553E">
        <w:rPr>
          <w:rFonts w:ascii="Times New Roman" w:hAnsi="Times New Roman" w:cs="Times New Roman"/>
          <w:b w:val="0"/>
          <w:bCs w:val="0"/>
        </w:rPr>
        <w:fldChar w:fldCharType="begin"/>
      </w:r>
      <w:r w:rsidRPr="00B5553E">
        <w:rPr>
          <w:rFonts w:ascii="Times New Roman" w:hAnsi="Times New Roman" w:cs="Times New Roman"/>
          <w:b w:val="0"/>
          <w:bCs w:val="0"/>
        </w:rPr>
        <w:instrText xml:space="preserve"> REF _Ref119427269 \h  \* MERGEFORMAT </w:instrText>
      </w:r>
      <w:r w:rsidRPr="00B5553E">
        <w:rPr>
          <w:rFonts w:ascii="Times New Roman" w:hAnsi="Times New Roman" w:cs="Times New Roman"/>
          <w:b w:val="0"/>
          <w:bCs w:val="0"/>
        </w:rPr>
      </w:r>
      <w:r w:rsidRPr="00B5553E">
        <w:rPr>
          <w:rFonts w:ascii="Times New Roman" w:hAnsi="Times New Roman" w:cs="Times New Roman"/>
          <w:b w:val="0"/>
          <w:bCs w:val="0"/>
        </w:rPr>
        <w:fldChar w:fldCharType="separate"/>
      </w:r>
      <w:r w:rsidR="00B5553E" w:rsidRPr="00B5553E">
        <w:rPr>
          <w:rStyle w:val="12"/>
          <w:rFonts w:ascii="Times New Roman" w:hAnsi="Times New Roman" w:cs="Times New Roman"/>
          <w:color w:val="auto"/>
        </w:rPr>
        <w:t>II. ИНФОРМАЦИОННАЯ КАРТА КОНКУРСА</w:t>
      </w:r>
      <w:r w:rsidRPr="00B5553E">
        <w:rPr>
          <w:rFonts w:ascii="Times New Roman" w:hAnsi="Times New Roman" w:cs="Times New Roman"/>
          <w:b w:val="0"/>
          <w:bCs w:val="0"/>
        </w:rPr>
        <w:fldChar w:fldCharType="end"/>
      </w:r>
      <w:r w:rsidRPr="002851CD">
        <w:rPr>
          <w:rFonts w:ascii="Times New Roman" w:hAnsi="Times New Roman" w:cs="Times New Roman"/>
          <w:b w:val="0"/>
          <w:bCs w:val="0"/>
        </w:rPr>
        <w:t>» предусмотрено право заказчика заключить контракты на выполнение поисковых научно-исследовательских работ с несколькими участниками процедуры закупки, первый номер присваивается нескольким заявкам, набравшим наибольший итоговый рейтинг. При этом число заявок, которым присвоен первый номер, должно равняться указанному в конкурсной документации количеству контрактов на выполнение поисковых научно-исследовательских работ. Дальнейшее распределение порядковых номеров заявок осуществляется в порядке убывания итогового рейтинга</w:t>
      </w:r>
      <w:bookmarkEnd w:id="111"/>
    </w:p>
    <w:p w:rsidR="000119F3" w:rsidRPr="009855C8" w:rsidRDefault="000119F3" w:rsidP="000119F3">
      <w:pPr>
        <w:pStyle w:val="31"/>
        <w:keepNext w:val="0"/>
        <w:tabs>
          <w:tab w:val="clear" w:pos="312"/>
        </w:tabs>
        <w:spacing w:before="0" w:after="0"/>
        <w:ind w:left="0"/>
        <w:rPr>
          <w:rFonts w:ascii="Times New Roman" w:hAnsi="Times New Roman" w:cs="Times New Roman"/>
        </w:rPr>
      </w:pPr>
      <w:bookmarkStart w:id="112" w:name="_Ref354437253"/>
      <w:r>
        <w:rPr>
          <w:rFonts w:ascii="Times New Roman" w:hAnsi="Times New Roman" w:cs="Times New Roman"/>
        </w:rPr>
        <w:t xml:space="preserve">6.4.9. </w:t>
      </w:r>
      <w:r w:rsidRPr="009855C8">
        <w:rPr>
          <w:rFonts w:ascii="Times New Roman" w:hAnsi="Times New Roman" w:cs="Times New Roman"/>
        </w:rPr>
        <w:t>Оценка заявок на участие в конкурсе по критерию «цена контракта» и «стоимость жизненного цикла»:</w:t>
      </w:r>
      <w:bookmarkEnd w:id="112"/>
    </w:p>
    <w:p w:rsidR="000119F3" w:rsidRPr="009855C8" w:rsidRDefault="000119F3" w:rsidP="00CF2DBB">
      <w:pPr>
        <w:pStyle w:val="4"/>
        <w:numPr>
          <w:ilvl w:val="3"/>
          <w:numId w:val="18"/>
        </w:numPr>
        <w:spacing w:before="0" w:after="0"/>
        <w:rPr>
          <w:rFonts w:ascii="Times New Roman" w:hAnsi="Times New Roman" w:cs="Times New Roman"/>
        </w:rPr>
      </w:pPr>
      <w:r w:rsidRPr="009855C8">
        <w:rPr>
          <w:rFonts w:ascii="Times New Roman" w:hAnsi="Times New Roman" w:cs="Times New Roman"/>
        </w:rPr>
        <w:t>Количество баллов, присуждаемых заявке по критерию «цена контракта» и «стоимость жизненного цикла» определяется по формуле: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если </w:t>
      </w:r>
      <w:r w:rsidRPr="009855C8">
        <w:rPr>
          <w:rFonts w:ascii="Times New Roman" w:hAnsi="Times New Roman" w:cs="Times New Roman"/>
          <w:noProof/>
          <w:position w:val="-12"/>
          <w:sz w:val="24"/>
          <w:szCs w:val="24"/>
        </w:rPr>
        <w:drawing>
          <wp:inline distT="0" distB="0" distL="0" distR="0" wp14:anchorId="5B1C84A0" wp14:editId="7018C3EA">
            <wp:extent cx="525780" cy="228600"/>
            <wp:effectExtent l="0" t="0" r="762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tabs>
          <w:tab w:val="left" w:pos="1464"/>
        </w:tabs>
        <w:ind w:firstLine="567"/>
        <w:jc w:val="both"/>
        <w:rPr>
          <w:rFonts w:ascii="Times New Roman" w:hAnsi="Times New Roman" w:cs="Times New Roman"/>
          <w:sz w:val="24"/>
          <w:szCs w:val="24"/>
        </w:rPr>
      </w:pPr>
      <w:r w:rsidRPr="009855C8">
        <w:rPr>
          <w:rFonts w:ascii="Times New Roman" w:hAnsi="Times New Roman" w:cs="Times New Roman"/>
          <w:sz w:val="24"/>
          <w:szCs w:val="24"/>
        </w:rPr>
        <w:tab/>
      </w:r>
    </w:p>
    <w:p w:rsidR="000119F3" w:rsidRPr="009855C8" w:rsidRDefault="000119F3" w:rsidP="000119F3">
      <w:pPr>
        <w:pStyle w:val="ConsPlusNormal"/>
        <w:ind w:firstLine="567"/>
        <w:jc w:val="center"/>
        <w:rPr>
          <w:rFonts w:ascii="Times New Roman" w:hAnsi="Times New Roman" w:cs="Times New Roman"/>
          <w:sz w:val="24"/>
          <w:szCs w:val="24"/>
        </w:rPr>
      </w:pPr>
      <w:r w:rsidRPr="009855C8">
        <w:rPr>
          <w:rFonts w:ascii="Times New Roman" w:hAnsi="Times New Roman" w:cs="Times New Roman"/>
          <w:noProof/>
          <w:position w:val="-30"/>
          <w:sz w:val="24"/>
          <w:szCs w:val="24"/>
        </w:rPr>
        <w:drawing>
          <wp:inline distT="0" distB="0" distL="0" distR="0" wp14:anchorId="0120E764" wp14:editId="665992B6">
            <wp:extent cx="1043940" cy="441960"/>
            <wp:effectExtent l="0" t="0" r="381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043940" cy="44196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lastRenderedPageBreak/>
        <w:drawing>
          <wp:inline distT="0" distB="0" distL="0" distR="0" wp14:anchorId="155E307B" wp14:editId="59768DE3">
            <wp:extent cx="198120" cy="228600"/>
            <wp:effectExtent l="0" t="0" r="0" b="0"/>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812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(предложение)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342E27F0" wp14:editId="69BF004C">
            <wp:extent cx="327660" cy="22860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если </w:t>
      </w:r>
      <w:r w:rsidRPr="009855C8">
        <w:rPr>
          <w:rFonts w:ascii="Times New Roman" w:hAnsi="Times New Roman" w:cs="Times New Roman"/>
          <w:noProof/>
          <w:position w:val="-12"/>
          <w:sz w:val="24"/>
          <w:szCs w:val="24"/>
        </w:rPr>
        <w:drawing>
          <wp:inline distT="0" distB="0" distL="0" distR="0" wp14:anchorId="5F7B42D7" wp14:editId="16C02D24">
            <wp:extent cx="525780" cy="228600"/>
            <wp:effectExtent l="0" t="0" r="762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center"/>
        <w:rPr>
          <w:rFonts w:ascii="Times New Roman" w:hAnsi="Times New Roman" w:cs="Times New Roman"/>
          <w:sz w:val="24"/>
          <w:szCs w:val="24"/>
        </w:rPr>
      </w:pPr>
      <w:r w:rsidRPr="009855C8">
        <w:rPr>
          <w:noProof/>
          <w:position w:val="-30"/>
        </w:rPr>
        <w:drawing>
          <wp:inline distT="0" distB="0" distL="0" distR="0" wp14:anchorId="65907B4B" wp14:editId="72D6D571">
            <wp:extent cx="1435100" cy="457200"/>
            <wp:effectExtent l="0" t="0" r="0" b="0"/>
            <wp:docPr id="56" name="Рисунок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435100" cy="4572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где </w:t>
      </w:r>
      <w:r w:rsidRPr="009855C8">
        <w:rPr>
          <w:rFonts w:ascii="Times New Roman" w:hAnsi="Times New Roman" w:cs="Times New Roman"/>
          <w:noProof/>
          <w:position w:val="-12"/>
          <w:sz w:val="24"/>
          <w:szCs w:val="24"/>
        </w:rPr>
        <w:drawing>
          <wp:inline distT="0" distB="0" distL="0" distR="0" wp14:anchorId="36C75127" wp14:editId="17811DD0">
            <wp:extent cx="327660" cy="2286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сделанных участниками закупки.</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Для расчета итогового рейтинга по заявк</w:t>
      </w:r>
      <w:r>
        <w:rPr>
          <w:rFonts w:ascii="Times New Roman" w:hAnsi="Times New Roman" w:cs="Times New Roman"/>
        </w:rPr>
        <w:t>е в соответствии с пунктом 6.4.6</w:t>
      </w:r>
      <w:r w:rsidRPr="009855C8">
        <w:rPr>
          <w:rFonts w:ascii="Times New Roman" w:hAnsi="Times New Roman" w:cs="Times New Roman"/>
        </w:rPr>
        <w:t xml:space="preserve"> рейтинг, присуждаемый этой заявке по критерию «цена контракта» и «стоимость жизненного цикла», умножается на соответствующий указанному критерию коэффициент значимости.</w:t>
      </w:r>
    </w:p>
    <w:p w:rsidR="000119F3" w:rsidRPr="009855C8" w:rsidRDefault="000119F3" w:rsidP="00CF2DBB">
      <w:pPr>
        <w:pStyle w:val="31"/>
        <w:keepNext w:val="0"/>
        <w:numPr>
          <w:ilvl w:val="2"/>
          <w:numId w:val="18"/>
        </w:numPr>
        <w:spacing w:before="0" w:after="0"/>
        <w:ind w:left="0" w:firstLine="567"/>
        <w:rPr>
          <w:rFonts w:ascii="Times New Roman" w:hAnsi="Times New Roman" w:cs="Times New Roman"/>
        </w:rPr>
      </w:pPr>
      <w:r w:rsidRPr="009855C8">
        <w:rPr>
          <w:rFonts w:ascii="Times New Roman" w:hAnsi="Times New Roman" w:cs="Times New Roman"/>
        </w:rPr>
        <w:t>Оценка заявок по критерию «качественные, функциональные и экологические характеристики объекта закупки» 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(далее также – нестоимостные критерии):</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3" w:name="_Ref377386292"/>
      <w:r w:rsidRPr="009855C8">
        <w:rPr>
          <w:rFonts w:ascii="Times New Roman" w:hAnsi="Times New Roman" w:cs="Times New Roman"/>
        </w:rPr>
        <w:t xml:space="preserve">Оценка заявок по нестоимостным критериям производится в случае, если такой критерий установлен в пункте </w:t>
      </w:r>
      <w:r w:rsidRPr="009855C8">
        <w:rPr>
          <w:rFonts w:ascii="Times New Roman" w:hAnsi="Times New Roman" w:cs="Times New Roman"/>
          <w:bCs/>
        </w:rPr>
        <w:t>10.1.2</w:t>
      </w:r>
      <w:r>
        <w:rPr>
          <w:rFonts w:ascii="Times New Roman" w:hAnsi="Times New Roman" w:cs="Times New Roman"/>
          <w:bCs/>
        </w:rPr>
        <w:t>4</w:t>
      </w:r>
      <w:r w:rsidRPr="009855C8">
        <w:rPr>
          <w:rFonts w:ascii="Times New Roman" w:hAnsi="Times New Roman" w:cs="Times New Roman"/>
          <w:bCs/>
        </w:rPr>
        <w:t xml:space="preserve"> части</w:t>
      </w:r>
      <w:r w:rsidRPr="009855C8">
        <w:rPr>
          <w:rFonts w:ascii="Times New Roman" w:hAnsi="Times New Roman" w:cs="Times New Roman"/>
          <w:b/>
          <w:bCs/>
        </w:rPr>
        <w:t xml:space="preserve"> </w:t>
      </w:r>
      <w:r w:rsidRPr="009855C8">
        <w:rPr>
          <w:rFonts w:ascii="Times New Roman" w:hAnsi="Times New Roman" w:cs="Times New Roman"/>
        </w:rPr>
        <w:t>II «ИНФОРМАЦИОННАЯ КАРТА КОНКУРСА».</w:t>
      </w:r>
      <w:bookmarkEnd w:id="113"/>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Содержание указанных критериев, включающее в себя перечень показателей либо один показатель, определяется в Приложении № 1 к части II «ИНФОРМАЦИОННАЯ КАРТА КОНКУРСА».</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в Приложении № 1 к части II «ИНФОРМАЦИОННАЯ КАРТА КОНКУРСА» установлено несколько показателей, для каждого показателя устанавливается его значимость, в соответствии с которой будет производиться оценка, и формула расчета количества баллов, присуждаемых по таким показателям, или шкала предельных величин значимости показателей оценки, устанавливающая интервалы их изменений, или порядок их определения.</w:t>
      </w:r>
    </w:p>
    <w:p w:rsidR="000119F3" w:rsidRPr="009855C8" w:rsidRDefault="000119F3" w:rsidP="000119F3">
      <w:pPr>
        <w:pStyle w:val="4"/>
        <w:keepNext w:val="0"/>
        <w:tabs>
          <w:tab w:val="clear" w:pos="1148"/>
        </w:tabs>
        <w:spacing w:before="0" w:after="0"/>
        <w:ind w:left="0" w:firstLine="567"/>
        <w:rPr>
          <w:rFonts w:ascii="Times New Roman" w:hAnsi="Times New Roman" w:cs="Times New Roman"/>
        </w:rPr>
      </w:pPr>
      <w:r w:rsidRPr="009855C8">
        <w:rPr>
          <w:rFonts w:ascii="Times New Roman" w:hAnsi="Times New Roman" w:cs="Times New Roman"/>
        </w:rPr>
        <w:t>Для оценки заявок (предложений) по нестоимостным критериям оценки (показателям) в Приложении № 1 к части II «ИНФОРМАЦИОННАЯ КАРТА КОНКУРСА» могут быть установлены предельно необходимое минимальное или максимальное количественное значение качественных, функциональных, экологических и квалификационных характеристик, которые подлежат оценке в рамках указанных критериев. В этом случае при оценке заявок (предложений) по таким критериям (показателям) участникам закупки, сделавшим предложение, соответствующее такому значению, или лучшее предложение, присваивается 100 баллов.</w:t>
      </w:r>
    </w:p>
    <w:p w:rsidR="000119F3" w:rsidRPr="009855C8" w:rsidRDefault="000119F3" w:rsidP="000119F3">
      <w:pPr>
        <w:pStyle w:val="4"/>
        <w:keepNext w:val="0"/>
        <w:tabs>
          <w:tab w:val="clear" w:pos="1148"/>
        </w:tabs>
        <w:spacing w:before="0" w:after="0"/>
        <w:ind w:left="0" w:firstLine="567"/>
        <w:rPr>
          <w:rFonts w:ascii="Times New Roman" w:hAnsi="Times New Roman" w:cs="Times New Roman"/>
        </w:rPr>
      </w:pPr>
      <w:r w:rsidRPr="009855C8">
        <w:rPr>
          <w:rFonts w:ascii="Times New Roman" w:hAnsi="Times New Roman" w:cs="Times New Roman"/>
        </w:rPr>
        <w:t>Сумма величин значимости показателей критерия оценки должна составлять 100 процентов.</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w:t>
      </w:r>
      <w:bookmarkStart w:id="114" w:name="_Ref377386667"/>
      <w:r w:rsidRPr="009855C8">
        <w:rPr>
          <w:rFonts w:ascii="Times New Roman" w:hAnsi="Times New Roman" w:cs="Times New Roman"/>
        </w:rPr>
        <w:t xml:space="preserve">Оценка по нестоимостным критериям (показателям), за исключением случаев оценки по показателям, указанным в </w:t>
      </w:r>
      <w:hyperlink w:anchor="Par161" w:tooltip="Ссылка на текущий документ" w:history="1">
        <w:r w:rsidRPr="009855C8">
          <w:rPr>
            <w:rFonts w:ascii="Times New Roman" w:hAnsi="Times New Roman" w:cs="Times New Roman"/>
          </w:rPr>
          <w:t>подпунктах "а"</w:t>
        </w:r>
      </w:hyperlink>
      <w:r w:rsidRPr="009855C8">
        <w:rPr>
          <w:rFonts w:ascii="Times New Roman" w:hAnsi="Times New Roman" w:cs="Times New Roman"/>
        </w:rPr>
        <w:t xml:space="preserve"> и </w:t>
      </w:r>
      <w:hyperlink w:anchor="Par163" w:tooltip="Ссылка на текущий документ" w:history="1">
        <w:r w:rsidRPr="009855C8">
          <w:rPr>
            <w:rFonts w:ascii="Times New Roman" w:hAnsi="Times New Roman" w:cs="Times New Roman"/>
          </w:rPr>
          <w:t>"в" пункта</w:t>
        </w:r>
      </w:hyperlink>
      <w:r w:rsidRPr="009855C8">
        <w:rPr>
          <w:rFonts w:ascii="Times New Roman" w:hAnsi="Times New Roman" w:cs="Times New Roman"/>
        </w:rPr>
        <w:t xml:space="preserve"> 6.4.1</w:t>
      </w:r>
      <w:r>
        <w:rPr>
          <w:rFonts w:ascii="Times New Roman" w:hAnsi="Times New Roman" w:cs="Times New Roman"/>
        </w:rPr>
        <w:t>0</w:t>
      </w:r>
      <w:r w:rsidRPr="009855C8">
        <w:rPr>
          <w:rFonts w:ascii="Times New Roman" w:hAnsi="Times New Roman" w:cs="Times New Roman"/>
        </w:rPr>
        <w:t>.9 настоящей документации, и случаев, когда в Приложении № 1 к части II «ИНФОРМАЦИОННАЯ КАРТА КОНКУРСА» установлена шкала оценки, осуществляется в порядке, установленном пунктами 6.4.1</w:t>
      </w:r>
      <w:r>
        <w:rPr>
          <w:rFonts w:ascii="Times New Roman" w:hAnsi="Times New Roman" w:cs="Times New Roman"/>
        </w:rPr>
        <w:t>0</w:t>
      </w:r>
      <w:r w:rsidRPr="009855C8">
        <w:rPr>
          <w:rFonts w:ascii="Times New Roman" w:hAnsi="Times New Roman" w:cs="Times New Roman"/>
        </w:rPr>
        <w:t>.5 - 6.4.1</w:t>
      </w:r>
      <w:r>
        <w:rPr>
          <w:rFonts w:ascii="Times New Roman" w:hAnsi="Times New Roman" w:cs="Times New Roman"/>
        </w:rPr>
        <w:t>0</w:t>
      </w:r>
      <w:r w:rsidRPr="009855C8">
        <w:rPr>
          <w:rFonts w:ascii="Times New Roman" w:hAnsi="Times New Roman" w:cs="Times New Roman"/>
        </w:rPr>
        <w:t xml:space="preserve">.8  </w:t>
      </w:r>
      <w:r w:rsidRPr="009855C8">
        <w:rPr>
          <w:rFonts w:ascii="Times New Roman" w:hAnsi="Times New Roman" w:cs="Times New Roman"/>
          <w:bCs/>
        </w:rPr>
        <w:t>настоящей документации</w:t>
      </w:r>
      <w:r w:rsidRPr="009855C8">
        <w:rPr>
          <w:rFonts w:ascii="Times New Roman" w:hAnsi="Times New Roman" w:cs="Times New Roman"/>
        </w:rPr>
        <w:t>.</w:t>
      </w:r>
      <w:bookmarkEnd w:id="114"/>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5" w:name="Par110"/>
      <w:bookmarkEnd w:id="115"/>
      <w:r w:rsidRPr="009855C8">
        <w:rPr>
          <w:rFonts w:ascii="Times New Roman" w:hAnsi="Times New Roman" w:cs="Times New Roman"/>
        </w:rPr>
        <w:t xml:space="preserve"> </w:t>
      </w:r>
      <w:bookmarkStart w:id="116" w:name="_Ref377386549"/>
      <w:r w:rsidRPr="009855C8">
        <w:rPr>
          <w:rFonts w:ascii="Times New Roman" w:hAnsi="Times New Roman" w:cs="Times New Roman"/>
        </w:rPr>
        <w:t xml:space="preserve">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за исключением случая, предусмотренного </w:t>
      </w:r>
      <w:hyperlink w:anchor="Par109"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w:t>
      </w:r>
      <w:r>
        <w:rPr>
          <w:rFonts w:ascii="Times New Roman" w:hAnsi="Times New Roman" w:cs="Times New Roman"/>
        </w:rPr>
        <w:t>0</w:t>
      </w:r>
      <w:r w:rsidRPr="009855C8">
        <w:rPr>
          <w:rFonts w:ascii="Times New Roman" w:hAnsi="Times New Roman" w:cs="Times New Roman"/>
        </w:rPr>
        <w:t>.4 настоящей документации, количество баллов,</w:t>
      </w:r>
      <w:r w:rsidRPr="009855C8">
        <w:t xml:space="preserve"> </w:t>
      </w:r>
      <w:r w:rsidRPr="009855C8">
        <w:rPr>
          <w:rFonts w:ascii="Times New Roman" w:hAnsi="Times New Roman" w:cs="Times New Roman"/>
        </w:rPr>
        <w:t>присуждаемых по критерию оценки (показателю) (</w:t>
      </w:r>
      <w:r w:rsidRPr="009855C8">
        <w:rPr>
          <w:rFonts w:ascii="Times New Roman" w:hAnsi="Times New Roman" w:cs="Times New Roman"/>
          <w:noProof/>
          <w:position w:val="-12"/>
        </w:rPr>
        <w:drawing>
          <wp:inline distT="0" distB="0" distL="0" distR="0" wp14:anchorId="4F616378" wp14:editId="6631C131">
            <wp:extent cx="403860" cy="228600"/>
            <wp:effectExtent l="0" t="0" r="0" b="0"/>
            <wp:docPr id="57" name="Рисунок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bookmarkEnd w:id="116"/>
    </w:p>
    <w:p w:rsidR="000119F3" w:rsidRPr="009855C8" w:rsidRDefault="000119F3" w:rsidP="000119F3">
      <w:pPr>
        <w:pStyle w:val="ConsPlusNormal"/>
        <w:ind w:firstLine="567"/>
        <w:jc w:val="both"/>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1DCD6366" wp14:editId="6B6AF76D">
            <wp:extent cx="1752600" cy="259080"/>
            <wp:effectExtent l="0" t="0" r="0" b="7620"/>
            <wp:docPr id="58" name="Рисунок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lastRenderedPageBreak/>
        <w:t>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01A2F35B" wp14:editId="635EAD1E">
            <wp:extent cx="304800" cy="228600"/>
            <wp:effectExtent l="0" t="0" r="0" b="0"/>
            <wp:docPr id="59" name="Рисунок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224478B" wp14:editId="04D9772B">
            <wp:extent cx="190500" cy="228600"/>
            <wp:effectExtent l="0" t="0" r="0" b="0"/>
            <wp:docPr id="60" name="Рисунок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наименьшее значение критерия оценки (показателя), при этом в Приложении № 1 к части II «ИНФОРМАЦИОННАЯ КАРТА КОНКУРСА» установлено предельно необходимое минимальное значение,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25BD4DAB" wp14:editId="6A595091">
            <wp:extent cx="403860" cy="228600"/>
            <wp:effectExtent l="0" t="0" r="0" b="0"/>
            <wp:docPr id="61" name="Рисунок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если </w:t>
      </w:r>
      <w:r w:rsidRPr="009855C8">
        <w:rPr>
          <w:rFonts w:ascii="Times New Roman" w:hAnsi="Times New Roman" w:cs="Times New Roman"/>
          <w:noProof/>
          <w:position w:val="-12"/>
          <w:sz w:val="24"/>
          <w:szCs w:val="24"/>
        </w:rPr>
        <w:drawing>
          <wp:inline distT="0" distB="0" distL="0" distR="0" wp14:anchorId="7F74B465" wp14:editId="3B399235">
            <wp:extent cx="739140" cy="236220"/>
            <wp:effectExtent l="0" t="0" r="3810" b="0"/>
            <wp:docPr id="62" name="Рисунок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3914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2AAADD7D" wp14:editId="77FFBCE7">
            <wp:extent cx="1752600" cy="259080"/>
            <wp:effectExtent l="0" t="0" r="0" b="7620"/>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175260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если </w:t>
      </w:r>
      <w:r w:rsidRPr="009855C8">
        <w:rPr>
          <w:rFonts w:ascii="Times New Roman" w:hAnsi="Times New Roman" w:cs="Times New Roman"/>
          <w:noProof/>
          <w:position w:val="-12"/>
          <w:sz w:val="24"/>
          <w:szCs w:val="24"/>
        </w:rPr>
        <w:drawing>
          <wp:inline distT="0" distB="0" distL="0" distR="0" wp14:anchorId="28FEE879" wp14:editId="56293BDA">
            <wp:extent cx="723900" cy="236220"/>
            <wp:effectExtent l="0" t="0" r="0" b="0"/>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72390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6"/>
          <w:sz w:val="24"/>
          <w:szCs w:val="24"/>
        </w:rPr>
        <w:drawing>
          <wp:inline distT="0" distB="0" distL="0" distR="0" wp14:anchorId="06EA087E" wp14:editId="5B548BA2">
            <wp:extent cx="1790700" cy="274320"/>
            <wp:effectExtent l="0" t="0" r="0" b="0"/>
            <wp:docPr id="65" name="Рисунок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при этом </w:t>
      </w:r>
      <w:r w:rsidRPr="009855C8">
        <w:rPr>
          <w:rFonts w:ascii="Times New Roman" w:hAnsi="Times New Roman" w:cs="Times New Roman"/>
          <w:noProof/>
          <w:position w:val="-12"/>
          <w:sz w:val="24"/>
          <w:szCs w:val="24"/>
        </w:rPr>
        <w:drawing>
          <wp:inline distT="0" distB="0" distL="0" distR="0" wp14:anchorId="557DB917" wp14:editId="53328F21">
            <wp:extent cx="1143000" cy="228600"/>
            <wp:effectExtent l="0" t="0" r="0" b="0"/>
            <wp:docPr id="66" name="Рисунок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14300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5A9D4C8" wp14:editId="6F54D6CB">
            <wp:extent cx="304800" cy="228600"/>
            <wp:effectExtent l="0" t="0" r="0" b="0"/>
            <wp:docPr id="67" name="Рисунок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3048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4"/>
          <w:sz w:val="24"/>
          <w:szCs w:val="24"/>
        </w:rPr>
        <w:drawing>
          <wp:inline distT="0" distB="0" distL="0" distR="0" wp14:anchorId="24C1174B" wp14:editId="1EA7614E">
            <wp:extent cx="365760" cy="190500"/>
            <wp:effectExtent l="0" t="0" r="0" b="0"/>
            <wp:docPr id="68" name="Рисунок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65760" cy="1905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предельно необходимое заказчику значение характеристик;</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64CA4A3" wp14:editId="1554B6A4">
            <wp:extent cx="190500" cy="228600"/>
            <wp:effectExtent l="0" t="0" r="0" b="0"/>
            <wp:docPr id="69" name="Рисунок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6DEF789C" wp14:editId="16F2DA02">
            <wp:extent cx="502920" cy="228600"/>
            <wp:effectExtent l="0" t="0" r="0" b="0"/>
            <wp:docPr id="70" name="Рисунок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41" cstate="print">
                      <a:extLst>
                        <a:ext uri="{28A0092B-C50C-407E-A947-70E740481C1C}">
                          <a14:useLocalDpi xmlns:a14="http://schemas.microsoft.com/office/drawing/2010/main" val="0"/>
                        </a:ext>
                      </a:extLst>
                    </a:blip>
                    <a:srcRect/>
                    <a:stretch>
                      <a:fillRect/>
                    </a:stretch>
                  </pic:blipFill>
                  <pic:spPr bwMode="auto">
                    <a:xfrm>
                      <a:off x="0" y="0"/>
                      <a:ext cx="50292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количество баллов по критерию оценки (показателю), присуждаемых участникам закупки, предложение которых меньше предельно необходимого минимального значения, установленного заказчиком.</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для заказчика лучшим условием исполнения контракта по критерию оценки (показателю) является наибольшее значение критерия оценки (показателя), за исключением случая, предусмотренного </w:t>
      </w:r>
      <w:hyperlink w:anchor="Par109"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w:t>
      </w:r>
      <w:r>
        <w:rPr>
          <w:rFonts w:ascii="Times New Roman" w:hAnsi="Times New Roman" w:cs="Times New Roman"/>
        </w:rPr>
        <w:t>0</w:t>
      </w:r>
      <w:r w:rsidRPr="009855C8">
        <w:rPr>
          <w:rFonts w:ascii="Times New Roman" w:hAnsi="Times New Roman" w:cs="Times New Roman"/>
        </w:rPr>
        <w:t>.4 настоящей документации,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7DA23067" wp14:editId="5227C9AA">
            <wp:extent cx="403860" cy="228600"/>
            <wp:effectExtent l="0" t="0" r="0" b="0"/>
            <wp:docPr id="71" name="Рисунок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5B706E79" wp14:editId="034B117F">
            <wp:extent cx="1775460" cy="259080"/>
            <wp:effectExtent l="0" t="0" r="0" b="7620"/>
            <wp:docPr id="72" name="Рисунок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71EADA13" wp14:editId="59BCF9CC">
            <wp:extent cx="190500" cy="228600"/>
            <wp:effectExtent l="0" t="0" r="0" b="0"/>
            <wp:docPr id="73" name="Рисунок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1C7F16F" wp14:editId="2E85FF80">
            <wp:extent cx="327660" cy="228600"/>
            <wp:effectExtent l="0" t="0" r="0" b="0"/>
            <wp:docPr id="74" name="Рисунок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7" w:name="Par144"/>
      <w:bookmarkEnd w:id="117"/>
      <w:r w:rsidRPr="009855C8">
        <w:rPr>
          <w:rFonts w:ascii="Times New Roman" w:hAnsi="Times New Roman" w:cs="Times New Roman"/>
        </w:rPr>
        <w:t xml:space="preserve"> </w:t>
      </w:r>
      <w:bookmarkStart w:id="118" w:name="_Ref377386567"/>
      <w:r w:rsidRPr="009855C8">
        <w:rPr>
          <w:rFonts w:ascii="Times New Roman" w:hAnsi="Times New Roman" w:cs="Times New Roman"/>
        </w:rPr>
        <w:t>В случае если для заказчика лучшим условием исполнения контракта по критерию оценки (показателю) является наибольшее значение критерия (показателя), при этом в Приложении № 1 к части II «ИНФОРМАЦИОННАЯ КАРТА КОНКУРСА» установлено предельно необходимое максимальное значение, количество баллов, присуждаемых по критерию оценки (показателю) (</w:t>
      </w:r>
      <w:r w:rsidRPr="009855C8">
        <w:rPr>
          <w:rFonts w:ascii="Times New Roman" w:hAnsi="Times New Roman" w:cs="Times New Roman"/>
          <w:noProof/>
          <w:position w:val="-12"/>
        </w:rPr>
        <w:drawing>
          <wp:inline distT="0" distB="0" distL="0" distR="0" wp14:anchorId="65A7929C" wp14:editId="68B064F4">
            <wp:extent cx="403860" cy="228600"/>
            <wp:effectExtent l="0" t="0" r="0" b="0"/>
            <wp:docPr id="75" name="Рисунок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03860" cy="228600"/>
                    </a:xfrm>
                    <a:prstGeom prst="rect">
                      <a:avLst/>
                    </a:prstGeom>
                    <a:noFill/>
                    <a:ln>
                      <a:noFill/>
                    </a:ln>
                  </pic:spPr>
                </pic:pic>
              </a:graphicData>
            </a:graphic>
          </wp:inline>
        </w:drawing>
      </w:r>
      <w:r w:rsidRPr="009855C8">
        <w:rPr>
          <w:rFonts w:ascii="Times New Roman" w:hAnsi="Times New Roman" w:cs="Times New Roman"/>
        </w:rPr>
        <w:t>), определяется:</w:t>
      </w:r>
      <w:bookmarkEnd w:id="118"/>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а) в случае если </w:t>
      </w:r>
      <w:r w:rsidRPr="009855C8">
        <w:rPr>
          <w:rFonts w:ascii="Times New Roman" w:hAnsi="Times New Roman" w:cs="Times New Roman"/>
          <w:noProof/>
          <w:position w:val="-12"/>
          <w:sz w:val="24"/>
          <w:szCs w:val="24"/>
        </w:rPr>
        <w:drawing>
          <wp:inline distT="0" distB="0" distL="0" distR="0" wp14:anchorId="521DCF43" wp14:editId="5CA52963">
            <wp:extent cx="746760" cy="236220"/>
            <wp:effectExtent l="0" t="0" r="0" b="0"/>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4"/>
          <w:sz w:val="24"/>
          <w:szCs w:val="24"/>
        </w:rPr>
        <w:drawing>
          <wp:inline distT="0" distB="0" distL="0" distR="0" wp14:anchorId="473191F5" wp14:editId="53B9396C">
            <wp:extent cx="1775460" cy="259080"/>
            <wp:effectExtent l="0" t="0" r="0" b="7620"/>
            <wp:docPr id="77" name="Рисунок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775460" cy="25908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б) в случае если </w:t>
      </w:r>
      <w:r w:rsidRPr="009855C8">
        <w:rPr>
          <w:rFonts w:ascii="Times New Roman" w:hAnsi="Times New Roman" w:cs="Times New Roman"/>
          <w:noProof/>
          <w:position w:val="-12"/>
          <w:sz w:val="24"/>
          <w:szCs w:val="24"/>
        </w:rPr>
        <w:drawing>
          <wp:inline distT="0" distB="0" distL="0" distR="0" wp14:anchorId="03DCC0C6" wp14:editId="46DC2BEB">
            <wp:extent cx="746760" cy="236220"/>
            <wp:effectExtent l="0" t="0" r="0" b="0"/>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46760" cy="236220"/>
                    </a:xfrm>
                    <a:prstGeom prst="rect">
                      <a:avLst/>
                    </a:prstGeom>
                    <a:noFill/>
                    <a:ln>
                      <a:noFill/>
                    </a:ln>
                  </pic:spPr>
                </pic:pic>
              </a:graphicData>
            </a:graphic>
          </wp:inline>
        </w:drawing>
      </w:r>
      <w:r w:rsidRPr="009855C8">
        <w:rPr>
          <w:rFonts w:ascii="Times New Roman" w:hAnsi="Times New Roman" w:cs="Times New Roman"/>
          <w:sz w:val="24"/>
          <w:szCs w:val="24"/>
        </w:rPr>
        <w:t>, - по формуле:</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rPr>
          <w:rFonts w:ascii="Times New Roman" w:hAnsi="Times New Roman" w:cs="Times New Roman"/>
          <w:sz w:val="24"/>
          <w:szCs w:val="24"/>
        </w:rPr>
      </w:pPr>
      <w:r w:rsidRPr="009855C8">
        <w:rPr>
          <w:rFonts w:ascii="Times New Roman" w:hAnsi="Times New Roman" w:cs="Times New Roman"/>
          <w:noProof/>
          <w:position w:val="-16"/>
          <w:sz w:val="24"/>
          <w:szCs w:val="24"/>
        </w:rPr>
        <w:drawing>
          <wp:inline distT="0" distB="0" distL="0" distR="0" wp14:anchorId="078DB4DC" wp14:editId="62601145">
            <wp:extent cx="1790700" cy="274320"/>
            <wp:effectExtent l="0" t="0" r="0" b="0"/>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1790700" cy="27432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 xml:space="preserve">при этом </w:t>
      </w:r>
      <w:r w:rsidRPr="009855C8">
        <w:rPr>
          <w:rFonts w:ascii="Times New Roman" w:hAnsi="Times New Roman" w:cs="Times New Roman"/>
          <w:noProof/>
          <w:position w:val="-12"/>
          <w:sz w:val="24"/>
          <w:szCs w:val="24"/>
        </w:rPr>
        <w:drawing>
          <wp:inline distT="0" distB="0" distL="0" distR="0" wp14:anchorId="1A836A7F" wp14:editId="3E99493A">
            <wp:extent cx="1158240" cy="228600"/>
            <wp:effectExtent l="0" t="0" r="3810" b="0"/>
            <wp:docPr id="80" name="Рисунок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158240" cy="22860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КЗ - коэффициент значимости показателя. В случае если используется один показатель, КЗ = 1;</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99B0DAA" wp14:editId="6C67F332">
            <wp:extent cx="190500" cy="228600"/>
            <wp:effectExtent l="0" t="0" r="0" b="0"/>
            <wp:docPr id="81" name="Рисунок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9050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заявка которого оценивается;</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6AE9A718" wp14:editId="20BC2D25">
            <wp:extent cx="327660" cy="228600"/>
            <wp:effectExtent l="0" t="0" r="0" b="0"/>
            <wp:docPr id="82" name="Рисунок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3276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максимальное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noProof/>
        </w:rPr>
        <w:drawing>
          <wp:inline distT="0" distB="0" distL="0" distR="0" wp14:anchorId="6E1CADCB" wp14:editId="5D443E47">
            <wp:extent cx="361950" cy="1905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предельно необходимое заказчику значение характеристик;</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1E161B9D" wp14:editId="512E0623">
            <wp:extent cx="525780" cy="228600"/>
            <wp:effectExtent l="0" t="0" r="7620" b="0"/>
            <wp:docPr id="85" name="Рисунок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52578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количество баллов по критерию оценки (показателю), присуждаемых участникам, предложение которых превышает предельно необходимое максимальное значение, установленное заказчиком.</w:t>
      </w:r>
    </w:p>
    <w:p w:rsidR="000119F3" w:rsidRPr="009855C8" w:rsidRDefault="000119F3" w:rsidP="00CF2DBB">
      <w:pPr>
        <w:pStyle w:val="4"/>
        <w:keepNext w:val="0"/>
        <w:numPr>
          <w:ilvl w:val="3"/>
          <w:numId w:val="18"/>
        </w:numPr>
        <w:spacing w:before="0" w:after="0"/>
        <w:ind w:left="0" w:firstLine="567"/>
        <w:rPr>
          <w:rFonts w:ascii="Times New Roman" w:hAnsi="Times New Roman" w:cs="Times New Roman"/>
        </w:rPr>
      </w:pPr>
      <w:bookmarkStart w:id="119" w:name="_Ref377386529"/>
      <w:bookmarkStart w:id="120" w:name="_Ref166350545"/>
      <w:r w:rsidRPr="009855C8">
        <w:rPr>
          <w:rFonts w:ascii="Times New Roman" w:hAnsi="Times New Roman" w:cs="Times New Roman"/>
        </w:rPr>
        <w:t>Показателями нестоимостного критерия оценки «качественные, функциональные и экологические характеристики объекта закупок» в том числе могут быть:</w:t>
      </w:r>
      <w:bookmarkEnd w:id="119"/>
    </w:p>
    <w:p w:rsidR="000119F3" w:rsidRPr="009855C8" w:rsidRDefault="000119F3" w:rsidP="000119F3">
      <w:pPr>
        <w:pStyle w:val="ConsPlusNormal"/>
        <w:ind w:firstLine="567"/>
        <w:jc w:val="both"/>
        <w:rPr>
          <w:rFonts w:ascii="Times New Roman" w:hAnsi="Times New Roman" w:cs="Times New Roman"/>
          <w:sz w:val="24"/>
          <w:szCs w:val="24"/>
        </w:rPr>
      </w:pPr>
      <w:bookmarkStart w:id="121" w:name="Par161"/>
      <w:bookmarkEnd w:id="121"/>
      <w:r w:rsidRPr="009855C8">
        <w:rPr>
          <w:rFonts w:ascii="Times New Roman" w:hAnsi="Times New Roman" w:cs="Times New Roman"/>
          <w:sz w:val="24"/>
          <w:szCs w:val="24"/>
        </w:rPr>
        <w:t>а) качество товаров (качество работ, качество услуг);</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б) функциональные, потребительские свойства товара;</w:t>
      </w:r>
    </w:p>
    <w:p w:rsidR="000119F3" w:rsidRPr="009855C8" w:rsidRDefault="000119F3" w:rsidP="000119F3">
      <w:pPr>
        <w:pStyle w:val="ConsPlusNormal"/>
        <w:ind w:firstLine="567"/>
        <w:jc w:val="both"/>
        <w:rPr>
          <w:rFonts w:ascii="Times New Roman" w:hAnsi="Times New Roman" w:cs="Times New Roman"/>
          <w:sz w:val="24"/>
          <w:szCs w:val="24"/>
        </w:rPr>
      </w:pPr>
      <w:bookmarkStart w:id="122" w:name="Par163"/>
      <w:bookmarkEnd w:id="122"/>
      <w:r w:rsidRPr="009855C8">
        <w:rPr>
          <w:rFonts w:ascii="Times New Roman" w:hAnsi="Times New Roman" w:cs="Times New Roman"/>
          <w:sz w:val="24"/>
          <w:szCs w:val="24"/>
        </w:rPr>
        <w:t>в) соответствие экологическим нормам.</w:t>
      </w:r>
    </w:p>
    <w:p w:rsidR="000119F3" w:rsidRPr="009855C8" w:rsidRDefault="000119F3" w:rsidP="00CF2DBB">
      <w:pPr>
        <w:pStyle w:val="4"/>
        <w:keepNext w:val="0"/>
        <w:numPr>
          <w:ilvl w:val="3"/>
          <w:numId w:val="18"/>
        </w:numPr>
        <w:tabs>
          <w:tab w:val="left" w:pos="1560"/>
        </w:tabs>
        <w:spacing w:before="0" w:after="0"/>
        <w:ind w:left="0" w:firstLine="567"/>
        <w:rPr>
          <w:rFonts w:ascii="Times New Roman" w:hAnsi="Times New Roman" w:cs="Times New Roman"/>
        </w:rPr>
      </w:pPr>
      <w:r w:rsidRPr="009855C8">
        <w:rPr>
          <w:rFonts w:ascii="Times New Roman" w:hAnsi="Times New Roman" w:cs="Times New Roman"/>
        </w:rPr>
        <w:t xml:space="preserve">Количество баллов, присваиваемых заявке по показателям, предусмотренным </w:t>
      </w:r>
      <w:hyperlink w:anchor="Par160" w:tooltip="Ссылка на текущий документ" w:history="1">
        <w:r w:rsidRPr="009855C8">
          <w:rPr>
            <w:rFonts w:ascii="Times New Roman" w:hAnsi="Times New Roman" w:cs="Times New Roman"/>
          </w:rPr>
          <w:t xml:space="preserve">пунктом </w:t>
        </w:r>
      </w:hyperlink>
      <w:r w:rsidRPr="009855C8">
        <w:rPr>
          <w:rFonts w:ascii="Times New Roman" w:hAnsi="Times New Roman" w:cs="Times New Roman"/>
        </w:rPr>
        <w:t>6.4.1</w:t>
      </w:r>
      <w:r>
        <w:rPr>
          <w:rFonts w:ascii="Times New Roman" w:hAnsi="Times New Roman" w:cs="Times New Roman"/>
        </w:rPr>
        <w:t>0</w:t>
      </w:r>
      <w:r w:rsidRPr="009855C8">
        <w:rPr>
          <w:rFonts w:ascii="Times New Roman" w:hAnsi="Times New Roman" w:cs="Times New Roman"/>
        </w:rPr>
        <w:t>.9 настоящей документации, определяется как среднее арифметическое оценок (в баллах) всех членов комиссии по закупкам, присуждаемых заявке (предложению) по каждому из указанных показателей.</w:t>
      </w:r>
    </w:p>
    <w:p w:rsidR="000119F3" w:rsidRPr="009855C8" w:rsidRDefault="000119F3" w:rsidP="00CF2DBB">
      <w:pPr>
        <w:pStyle w:val="4"/>
        <w:keepNext w:val="0"/>
        <w:numPr>
          <w:ilvl w:val="3"/>
          <w:numId w:val="18"/>
        </w:numPr>
        <w:tabs>
          <w:tab w:val="left" w:pos="1560"/>
        </w:tabs>
        <w:spacing w:before="0" w:after="0"/>
        <w:ind w:left="0" w:firstLine="567"/>
        <w:rPr>
          <w:rFonts w:ascii="Times New Roman" w:hAnsi="Times New Roman" w:cs="Times New Roman"/>
        </w:rPr>
      </w:pPr>
      <w:r w:rsidRPr="009855C8">
        <w:rPr>
          <w:rFonts w:ascii="Times New Roman" w:hAnsi="Times New Roman" w:cs="Times New Roman"/>
        </w:rPr>
        <w:t>Показателями нестоимостного критерия оценки «квалификация участников закупки, в том числе наличие у них финансовых ресурсов, оборудования и других материальных ресурсов, принадлежащих им на праве собственности или на ином законном основании, опыта работы, связанного с предметом контракта, и деловой репутации, специалистов и иных работников определенного уровня квалификации» могут быть:</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а) квалификация трудовых ресурсов (руководителей и ключевых специалистов), предлагаемых для выполнения работ, оказания услуг;</w:t>
      </w:r>
    </w:p>
    <w:p w:rsidR="000119F3" w:rsidRPr="009855C8" w:rsidRDefault="000119F3" w:rsidP="000119F3">
      <w:pPr>
        <w:pStyle w:val="ConsPlusNormal"/>
        <w:ind w:firstLine="567"/>
        <w:jc w:val="both"/>
        <w:rPr>
          <w:rFonts w:ascii="Times New Roman" w:hAnsi="Times New Roman" w:cs="Times New Roman"/>
          <w:sz w:val="24"/>
          <w:szCs w:val="24"/>
        </w:rPr>
      </w:pPr>
      <w:bookmarkStart w:id="123" w:name="Par167"/>
      <w:bookmarkEnd w:id="123"/>
      <w:r w:rsidRPr="009855C8">
        <w:rPr>
          <w:rFonts w:ascii="Times New Roman" w:hAnsi="Times New Roman" w:cs="Times New Roman"/>
          <w:sz w:val="24"/>
          <w:szCs w:val="24"/>
        </w:rPr>
        <w:t>б) опыт участника по успешной поставке товара, выполнению работ, оказанию услуг сопоставимого характера и объема;</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в) обеспеченность участника закупки материально-техническими ресурсами в части наличия у участника закупки собственных или арендованных производственных мощностей, технологического оборудования, необходимых для выполнения работ, оказания услуг;</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 обеспеченность участника закупки трудовыми ресурсами;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д) деловая репутация участника закупки.</w:t>
      </w:r>
    </w:p>
    <w:p w:rsidR="000119F3" w:rsidRPr="009855C8" w:rsidRDefault="000119F3" w:rsidP="00CF2DBB">
      <w:pPr>
        <w:pStyle w:val="31"/>
        <w:numPr>
          <w:ilvl w:val="2"/>
          <w:numId w:val="18"/>
        </w:numPr>
        <w:spacing w:before="0" w:after="0"/>
        <w:ind w:left="0" w:firstLine="567"/>
        <w:rPr>
          <w:rFonts w:ascii="Times New Roman" w:hAnsi="Times New Roman" w:cs="Times New Roman"/>
        </w:rPr>
      </w:pPr>
      <w:r w:rsidRPr="009855C8">
        <w:rPr>
          <w:rFonts w:ascii="Times New Roman" w:hAnsi="Times New Roman" w:cs="Times New Roman"/>
          <w:b w:val="0"/>
        </w:rPr>
        <w:lastRenderedPageBreak/>
        <w:t xml:space="preserve"> </w:t>
      </w:r>
      <w:r w:rsidRPr="009855C8">
        <w:rPr>
          <w:rFonts w:ascii="Times New Roman" w:hAnsi="Times New Roman" w:cs="Times New Roman"/>
        </w:rPr>
        <w:t>Оценка заявок по критерию «расходы на эксплуатацию и ремонт товаров, использование результатов работ»:</w:t>
      </w:r>
    </w:p>
    <w:p w:rsidR="000119F3" w:rsidRPr="009855C8" w:rsidRDefault="000119F3" w:rsidP="00CF2DBB">
      <w:pPr>
        <w:pStyle w:val="4"/>
        <w:numPr>
          <w:ilvl w:val="3"/>
          <w:numId w:val="18"/>
        </w:numPr>
        <w:spacing w:before="0" w:after="0"/>
        <w:ind w:left="0" w:firstLine="567"/>
        <w:rPr>
          <w:rFonts w:ascii="Times New Roman" w:hAnsi="Times New Roman" w:cs="Times New Roman"/>
        </w:rPr>
      </w:pPr>
      <w:bookmarkStart w:id="124" w:name="_Ref354438153"/>
      <w:r w:rsidRPr="009855C8">
        <w:rPr>
          <w:rFonts w:ascii="Times New Roman" w:hAnsi="Times New Roman" w:cs="Times New Roman"/>
        </w:rPr>
        <w:t xml:space="preserve">Оценка заявок по критерию «расходы на эксплуатацию и ремонт товаров, использование результатов работ» производится в случае, если такой критерий установлен в пункте </w:t>
      </w:r>
      <w:r w:rsidRPr="009855C8">
        <w:rPr>
          <w:rFonts w:ascii="Times New Roman" w:hAnsi="Times New Roman" w:cs="Times New Roman"/>
          <w:bCs/>
        </w:rPr>
        <w:t>10.1.2</w:t>
      </w:r>
      <w:r>
        <w:rPr>
          <w:rFonts w:ascii="Times New Roman" w:hAnsi="Times New Roman" w:cs="Times New Roman"/>
          <w:bCs/>
        </w:rPr>
        <w:t>4</w:t>
      </w:r>
      <w:r w:rsidRPr="009855C8">
        <w:rPr>
          <w:rFonts w:ascii="Times New Roman" w:hAnsi="Times New Roman" w:cs="Times New Roman"/>
          <w:bCs/>
        </w:rPr>
        <w:t xml:space="preserve"> части</w:t>
      </w:r>
      <w:r w:rsidRPr="009855C8">
        <w:rPr>
          <w:rFonts w:ascii="Times New Roman" w:hAnsi="Times New Roman" w:cs="Times New Roman"/>
          <w:b/>
          <w:bCs/>
        </w:rPr>
        <w:t xml:space="preserve"> </w:t>
      </w:r>
      <w:r w:rsidRPr="009855C8">
        <w:rPr>
          <w:rFonts w:ascii="Times New Roman" w:hAnsi="Times New Roman" w:cs="Times New Roman"/>
        </w:rPr>
        <w:t>III «ИНФОРМАЦИОННАЯ КАРТА КОНКУРСА».</w:t>
      </w:r>
      <w:bookmarkEnd w:id="124"/>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Исходя из особенностей закупаемых товаров, создаваемых в результате выполнения работ объектов, в Приложении № 1 к части II «ИНФОРМАЦИОННАЯ КАРТА КОНКУРСА» могут быть установлены один или несколько видов эксплуатационных расходов либо совокупность предполагаемых расходов. </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Количество баллов, присуждаемых по критерию оценки "расходы на эксплуатацию и ремонт товаров (объектов), использование результатов работ" (</w:t>
      </w:r>
      <w:r w:rsidRPr="009855C8">
        <w:rPr>
          <w:rFonts w:ascii="Times New Roman" w:hAnsi="Times New Roman" w:cs="Times New Roman"/>
          <w:noProof/>
          <w:position w:val="-12"/>
        </w:rPr>
        <w:drawing>
          <wp:inline distT="0" distB="0" distL="0" distR="0" wp14:anchorId="6DAE5E14" wp14:editId="555C1EA6">
            <wp:extent cx="381000" cy="228600"/>
            <wp:effectExtent l="0" t="0" r="0" b="0"/>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0119F3" w:rsidRPr="009855C8" w:rsidRDefault="000119F3" w:rsidP="000119F3">
      <w:pPr>
        <w:pStyle w:val="ConsPlusNormal"/>
        <w:ind w:firstLine="567"/>
        <w:jc w:val="center"/>
        <w:rPr>
          <w:rFonts w:ascii="Times New Roman" w:hAnsi="Times New Roman" w:cs="Times New Roman"/>
          <w:sz w:val="24"/>
          <w:szCs w:val="24"/>
        </w:rPr>
      </w:pPr>
      <w:r w:rsidRPr="009855C8">
        <w:rPr>
          <w:rFonts w:ascii="Times New Roman" w:hAnsi="Times New Roman" w:cs="Times New Roman"/>
          <w:position w:val="-30"/>
          <w:sz w:val="24"/>
          <w:szCs w:val="24"/>
        </w:rPr>
        <w:t xml:space="preserve"> </w:t>
      </w:r>
      <w:r w:rsidRPr="009855C8">
        <w:rPr>
          <w:rFonts w:ascii="Times New Roman" w:hAnsi="Times New Roman" w:cs="Times New Roman"/>
          <w:noProof/>
          <w:position w:val="-30"/>
          <w:sz w:val="24"/>
          <w:szCs w:val="24"/>
        </w:rPr>
        <w:drawing>
          <wp:inline distT="0" distB="0" distL="0" distR="0" wp14:anchorId="4A10AA09" wp14:editId="7C57EC0A">
            <wp:extent cx="1234440" cy="441960"/>
            <wp:effectExtent l="0" t="0" r="0" b="0"/>
            <wp:docPr id="47" name="Рисунок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234440" cy="44196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center"/>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5407347E" wp14:editId="33759F2A">
            <wp:extent cx="396240" cy="228600"/>
            <wp:effectExtent l="0" t="0" r="3810" b="0"/>
            <wp:docPr id="46" name="Рисунок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39624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минимальное предложение из предложений по критерию оценки, сделанных участниками закупки;</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4267DC7C" wp14:editId="25824CCD">
            <wp:extent cx="289560" cy="228600"/>
            <wp:effectExtent l="0" t="0" r="0" b="0"/>
            <wp:docPr id="45" name="Рисунок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которого оценивается.</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Предложение участника закупки о сумме расходов на эксплуатацию и ремонт товаров (объектов), использование результатов работ в течение установленного срока службы или срока эксплуатации товара (объекта), заявка (предложение) которого оценивается (</w:t>
      </w:r>
      <w:r w:rsidRPr="009855C8">
        <w:rPr>
          <w:rFonts w:ascii="Times New Roman" w:hAnsi="Times New Roman" w:cs="Times New Roman"/>
          <w:noProof/>
          <w:position w:val="-12"/>
        </w:rPr>
        <w:drawing>
          <wp:inline distT="0" distB="0" distL="0" distR="0" wp14:anchorId="12C92074" wp14:editId="48EEBCA9">
            <wp:extent cx="289560" cy="228600"/>
            <wp:effectExtent l="0" t="0" r="0" b="0"/>
            <wp:docPr id="44" name="Рисунок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89560" cy="228600"/>
                    </a:xfrm>
                    <a:prstGeom prst="rect">
                      <a:avLst/>
                    </a:prstGeom>
                    <a:noFill/>
                    <a:ln>
                      <a:noFill/>
                    </a:ln>
                  </pic:spPr>
                </pic:pic>
              </a:graphicData>
            </a:graphic>
          </wp:inline>
        </w:drawing>
      </w:r>
      <w:r w:rsidRPr="009855C8">
        <w:rPr>
          <w:rFonts w:ascii="Times New Roman" w:hAnsi="Times New Roman" w:cs="Times New Roman"/>
        </w:rPr>
        <w:t>), определяется по формуле:</w:t>
      </w:r>
    </w:p>
    <w:p w:rsidR="000119F3" w:rsidRPr="009855C8" w:rsidRDefault="000119F3" w:rsidP="000119F3">
      <w:pPr>
        <w:pStyle w:val="ConsPlusNormal"/>
        <w:ind w:firstLine="567"/>
        <w:jc w:val="center"/>
        <w:rPr>
          <w:rFonts w:ascii="Times New Roman" w:hAnsi="Times New Roman" w:cs="Times New Roman"/>
          <w:sz w:val="24"/>
          <w:szCs w:val="24"/>
        </w:rPr>
      </w:pPr>
    </w:p>
    <w:p w:rsidR="000119F3" w:rsidRPr="009855C8" w:rsidRDefault="000119F3" w:rsidP="000119F3">
      <w:pPr>
        <w:pStyle w:val="ConsPlusNormal"/>
        <w:ind w:firstLine="567"/>
        <w:jc w:val="center"/>
        <w:rPr>
          <w:rFonts w:ascii="Times New Roman" w:hAnsi="Times New Roman" w:cs="Times New Roman"/>
          <w:sz w:val="24"/>
          <w:szCs w:val="24"/>
        </w:rPr>
      </w:pPr>
      <w:r w:rsidRPr="009855C8">
        <w:rPr>
          <w:rFonts w:ascii="Times New Roman" w:hAnsi="Times New Roman" w:cs="Times New Roman"/>
          <w:noProof/>
          <w:position w:val="-28"/>
          <w:sz w:val="24"/>
          <w:szCs w:val="24"/>
        </w:rPr>
        <w:drawing>
          <wp:inline distT="0" distB="0" distL="0" distR="0" wp14:anchorId="09C873EB" wp14:editId="6A13ADA6">
            <wp:extent cx="822960" cy="434340"/>
            <wp:effectExtent l="0" t="0" r="0" b="3810"/>
            <wp:docPr id="43" name="Рисунок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822960" cy="434340"/>
                    </a:xfrm>
                    <a:prstGeom prst="rect">
                      <a:avLst/>
                    </a:prstGeom>
                    <a:noFill/>
                    <a:ln>
                      <a:noFill/>
                    </a:ln>
                  </pic:spPr>
                </pic:pic>
              </a:graphicData>
            </a:graphic>
          </wp:inline>
        </w:drawing>
      </w:r>
      <w:r w:rsidRPr="009855C8">
        <w:rPr>
          <w:rFonts w:ascii="Times New Roman" w:hAnsi="Times New Roman" w:cs="Times New Roman"/>
          <w:sz w:val="24"/>
          <w:szCs w:val="24"/>
        </w:rPr>
        <w:t>,</w:t>
      </w:r>
    </w:p>
    <w:p w:rsidR="000119F3" w:rsidRPr="009855C8" w:rsidRDefault="000119F3" w:rsidP="000119F3">
      <w:pPr>
        <w:pStyle w:val="ConsPlusNormal"/>
        <w:ind w:firstLine="567"/>
        <w:jc w:val="center"/>
        <w:rPr>
          <w:rFonts w:ascii="Times New Roman" w:hAnsi="Times New Roman" w:cs="Times New Roman"/>
          <w:sz w:val="24"/>
          <w:szCs w:val="24"/>
        </w:rPr>
      </w:pP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где: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sz w:val="24"/>
          <w:szCs w:val="24"/>
        </w:rPr>
        <w:t>n - число видов эксплуатационных расходов, учитываемых при оценке;</w:t>
      </w:r>
    </w:p>
    <w:p w:rsidR="000119F3" w:rsidRPr="009855C8" w:rsidRDefault="000119F3" w:rsidP="000119F3">
      <w:pPr>
        <w:pStyle w:val="ConsPlusNormal"/>
        <w:ind w:firstLine="567"/>
        <w:jc w:val="both"/>
        <w:rPr>
          <w:rFonts w:ascii="Times New Roman" w:hAnsi="Times New Roman" w:cs="Times New Roman"/>
          <w:sz w:val="24"/>
          <w:szCs w:val="24"/>
        </w:rPr>
      </w:pPr>
      <w:r w:rsidRPr="009855C8">
        <w:rPr>
          <w:rFonts w:ascii="Times New Roman" w:hAnsi="Times New Roman" w:cs="Times New Roman"/>
          <w:noProof/>
          <w:position w:val="-12"/>
          <w:sz w:val="24"/>
          <w:szCs w:val="24"/>
        </w:rPr>
        <w:drawing>
          <wp:inline distT="0" distB="0" distL="0" distR="0" wp14:anchorId="0FF9AAC0" wp14:editId="78183B5F">
            <wp:extent cx="259080" cy="228600"/>
            <wp:effectExtent l="0" t="0" r="7620" b="0"/>
            <wp:docPr id="42" name="Рисунок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59080" cy="228600"/>
                    </a:xfrm>
                    <a:prstGeom prst="rect">
                      <a:avLst/>
                    </a:prstGeom>
                    <a:noFill/>
                    <a:ln>
                      <a:noFill/>
                    </a:ln>
                  </pic:spPr>
                </pic:pic>
              </a:graphicData>
            </a:graphic>
          </wp:inline>
        </w:drawing>
      </w:r>
      <w:r w:rsidRPr="009855C8">
        <w:rPr>
          <w:rFonts w:ascii="Times New Roman" w:hAnsi="Times New Roman" w:cs="Times New Roman"/>
          <w:sz w:val="24"/>
          <w:szCs w:val="24"/>
        </w:rPr>
        <w:t xml:space="preserve"> - сумма эксплуатационных расходов, предусмотренных i-й заявкой по виду расходов (t), в течение срока службы или эксплуатации товара (объекта), указанного в документации о закупке.</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В случае если все заявки содержат одинаковые предложения по критерию «расходы на эксплуатацию и ремонт товаров (объектов), использование результатов работ», оценка заявок (предложений) по указанному критерию не производится. При этом величина значимости критерия «цена контракта» увеличивается на величину значимости критерия «расходы на эксплуатацию и ремонт товаров (объектов), использование результатов работ».</w:t>
      </w:r>
    </w:p>
    <w:p w:rsidR="000119F3" w:rsidRPr="009855C8" w:rsidRDefault="000119F3" w:rsidP="00CF2DBB">
      <w:pPr>
        <w:pStyle w:val="4"/>
        <w:numPr>
          <w:ilvl w:val="3"/>
          <w:numId w:val="18"/>
        </w:numPr>
        <w:spacing w:before="0" w:after="0"/>
        <w:ind w:left="0" w:firstLine="567"/>
        <w:rPr>
          <w:rFonts w:ascii="Times New Roman" w:hAnsi="Times New Roman" w:cs="Times New Roman"/>
        </w:rPr>
      </w:pPr>
      <w:r w:rsidRPr="009855C8">
        <w:rPr>
          <w:rFonts w:ascii="Times New Roman" w:hAnsi="Times New Roman" w:cs="Times New Roman"/>
        </w:rPr>
        <w:t xml:space="preserve"> Для получения итогового рейтинга по заявке в соответствии с пунктом 6.4.</w:t>
      </w:r>
      <w:r>
        <w:rPr>
          <w:rFonts w:ascii="Times New Roman" w:hAnsi="Times New Roman" w:cs="Times New Roman"/>
        </w:rPr>
        <w:t>6</w:t>
      </w:r>
      <w:r w:rsidRPr="009855C8">
        <w:rPr>
          <w:rFonts w:ascii="Times New Roman" w:hAnsi="Times New Roman" w:cs="Times New Roman"/>
        </w:rPr>
        <w:t xml:space="preserve"> рейтинг, присуждаемый по этой заявке по критерию «расходы на эксплуатацию и ремонт товаров, использование результатов работ», умножается на соответствующий указанному критерию коэффициент значимости.</w:t>
      </w:r>
    </w:p>
    <w:p w:rsidR="000119F3" w:rsidRPr="009855C8" w:rsidRDefault="000119F3" w:rsidP="00CF2DBB">
      <w:pPr>
        <w:pStyle w:val="4"/>
        <w:numPr>
          <w:ilvl w:val="2"/>
          <w:numId w:val="18"/>
        </w:numPr>
        <w:tabs>
          <w:tab w:val="left" w:pos="142"/>
        </w:tabs>
        <w:spacing w:before="0" w:after="0"/>
        <w:ind w:left="0" w:firstLine="567"/>
        <w:rPr>
          <w:rFonts w:ascii="Times New Roman" w:hAnsi="Times New Roman" w:cs="Times New Roman"/>
        </w:rPr>
      </w:pPr>
      <w:r w:rsidRPr="009855C8">
        <w:rPr>
          <w:rFonts w:ascii="Times New Roman" w:hAnsi="Times New Roman" w:cs="Times New Roman"/>
        </w:rPr>
        <w:t xml:space="preserve">На основании результатов оценки заявок на участие в конкурсе </w:t>
      </w:r>
      <w:r w:rsidRPr="00D56D8F">
        <w:rPr>
          <w:rFonts w:ascii="Times New Roman" w:hAnsi="Times New Roman" w:cs="Times New Roman"/>
        </w:rPr>
        <w:t>Конкурсная</w:t>
      </w:r>
      <w:r w:rsidRPr="00D56D8F" w:rsidDel="00D56D8F">
        <w:rPr>
          <w:rFonts w:ascii="Times New Roman" w:hAnsi="Times New Roman" w:cs="Times New Roman"/>
        </w:rPr>
        <w:t xml:space="preserve"> </w:t>
      </w:r>
      <w:r w:rsidRPr="009855C8">
        <w:rPr>
          <w:rFonts w:ascii="Times New Roman" w:hAnsi="Times New Roman" w:cs="Times New Roman"/>
          <w:bCs/>
        </w:rPr>
        <w:t>комиссия</w:t>
      </w:r>
      <w:r w:rsidRPr="009855C8">
        <w:rPr>
          <w:rFonts w:ascii="Times New Roman" w:hAnsi="Times New Roman" w:cs="Times New Roman"/>
        </w:rPr>
        <w:t xml:space="preserve"> определяет победителя конкурса. Победителем конкурса признается участник конкурса, который предложил лучшие условия исполнения контракта и заявке на участие в конкурсе которого присвоен первый номер, исходя из критериев оценки заявок на участие в конкурсе, их содержания и значимости, указанных в </w:t>
      </w:r>
      <w:bookmarkEnd w:id="120"/>
      <w:r w:rsidRPr="009855C8">
        <w:rPr>
          <w:rFonts w:ascii="Times New Roman" w:hAnsi="Times New Roman" w:cs="Times New Roman"/>
        </w:rPr>
        <w:t xml:space="preserve">пункте </w:t>
      </w:r>
      <w:r>
        <w:rPr>
          <w:rFonts w:ascii="Times New Roman" w:hAnsi="Times New Roman" w:cs="Times New Roman"/>
          <w:bCs/>
        </w:rPr>
        <w:t>10.1.24</w:t>
      </w:r>
      <w:r w:rsidRPr="009855C8">
        <w:rPr>
          <w:rFonts w:ascii="Times New Roman" w:hAnsi="Times New Roman" w:cs="Times New Roman"/>
          <w:bCs/>
        </w:rPr>
        <w:t xml:space="preserve"> части</w:t>
      </w:r>
      <w:r w:rsidRPr="009855C8">
        <w:rPr>
          <w:rFonts w:ascii="Times New Roman" w:hAnsi="Times New Roman" w:cs="Times New Roman"/>
          <w:b/>
          <w:bCs/>
        </w:rPr>
        <w:t xml:space="preserve"> </w:t>
      </w:r>
      <w:r w:rsidRPr="009855C8">
        <w:rPr>
          <w:rFonts w:ascii="Times New Roman" w:hAnsi="Times New Roman" w:cs="Times New Roman"/>
        </w:rPr>
        <w:t>II «ИНФОРМАЦИОННАЯ КАРТА КОНКУРСА».</w:t>
      </w:r>
    </w:p>
    <w:bookmarkEnd w:id="108"/>
    <w:bookmarkEnd w:id="109"/>
    <w:p w:rsidR="000119F3" w:rsidRPr="009855C8" w:rsidRDefault="000119F3" w:rsidP="000119F3"/>
    <w:p w:rsidR="000119F3" w:rsidRPr="009855C8" w:rsidRDefault="000119F3" w:rsidP="000119F3">
      <w:pPr>
        <w:pStyle w:val="10"/>
        <w:keepNext w:val="0"/>
        <w:tabs>
          <w:tab w:val="clear" w:pos="432"/>
        </w:tabs>
        <w:spacing w:before="0" w:after="120"/>
        <w:ind w:left="0" w:firstLine="0"/>
        <w:rPr>
          <w:bCs w:val="0"/>
          <w:caps/>
          <w:sz w:val="24"/>
          <w:szCs w:val="24"/>
        </w:rPr>
      </w:pPr>
      <w:bookmarkStart w:id="125" w:name="_Toc123405485"/>
      <w:bookmarkStart w:id="126" w:name="_Toc166101211"/>
      <w:bookmarkStart w:id="127" w:name="_Toc354408440"/>
      <w:r>
        <w:rPr>
          <w:bCs w:val="0"/>
          <w:caps/>
          <w:sz w:val="24"/>
          <w:szCs w:val="24"/>
        </w:rPr>
        <w:t xml:space="preserve">7. </w:t>
      </w:r>
      <w:r w:rsidRPr="009855C8">
        <w:rPr>
          <w:bCs w:val="0"/>
          <w:caps/>
          <w:sz w:val="24"/>
          <w:szCs w:val="24"/>
        </w:rPr>
        <w:t>ЗАКЛЮЧЕНИЕ КОНТРАКТА</w:t>
      </w:r>
      <w:bookmarkEnd w:id="125"/>
      <w:bookmarkEnd w:id="126"/>
      <w:bookmarkEnd w:id="127"/>
    </w:p>
    <w:p w:rsidR="000119F3" w:rsidRPr="00DE09B3" w:rsidRDefault="000119F3" w:rsidP="000119F3">
      <w:pPr>
        <w:autoSpaceDE w:val="0"/>
        <w:autoSpaceDN w:val="0"/>
        <w:adjustRightInd w:val="0"/>
        <w:spacing w:after="0"/>
        <w:ind w:firstLine="567"/>
        <w:rPr>
          <w:bCs/>
        </w:rPr>
      </w:pPr>
      <w:bookmarkStart w:id="128" w:name="_Ref119429973"/>
      <w:bookmarkStart w:id="129" w:name="_Toc123405486"/>
      <w:bookmarkStart w:id="130" w:name="_Toc354408441"/>
      <w:r>
        <w:rPr>
          <w:bCs/>
        </w:rPr>
        <w:lastRenderedPageBreak/>
        <w:t>7.1</w:t>
      </w:r>
      <w:r w:rsidRPr="00DE09B3">
        <w:rPr>
          <w:bCs/>
        </w:rPr>
        <w:t xml:space="preserve"> </w:t>
      </w:r>
      <w:r>
        <w:rPr>
          <w:bCs/>
        </w:rPr>
        <w:t>К</w:t>
      </w:r>
      <w:r w:rsidRPr="00DE09B3">
        <w:rPr>
          <w:bCs/>
        </w:rPr>
        <w:t xml:space="preserve">онтракт заключается с победителем </w:t>
      </w:r>
      <w:r>
        <w:rPr>
          <w:bCs/>
        </w:rPr>
        <w:t>конкурса</w:t>
      </w:r>
      <w:r w:rsidRPr="00DE09B3">
        <w:rPr>
          <w:bCs/>
        </w:rPr>
        <w:t xml:space="preserve">, а в случаях, предусмотренных </w:t>
      </w:r>
      <w:r>
        <w:rPr>
          <w:bCs/>
        </w:rPr>
        <w:t>З</w:t>
      </w:r>
      <w:r w:rsidRPr="00DE09B3">
        <w:rPr>
          <w:bCs/>
        </w:rPr>
        <w:t>аконом</w:t>
      </w:r>
      <w:r>
        <w:rPr>
          <w:bCs/>
        </w:rPr>
        <w:t xml:space="preserve"> о контрактной системе</w:t>
      </w:r>
      <w:r w:rsidRPr="00DE09B3">
        <w:rPr>
          <w:bCs/>
        </w:rPr>
        <w:t>, с иным участником этой процедуры, заявка которого на участие в этой процедуре признана соответствующей требованиям, установленным документацией и извещением о закупке.</w:t>
      </w:r>
    </w:p>
    <w:p w:rsidR="000119F3" w:rsidRPr="00DE09B3" w:rsidRDefault="000119F3" w:rsidP="000119F3">
      <w:pPr>
        <w:autoSpaceDE w:val="0"/>
        <w:autoSpaceDN w:val="0"/>
        <w:adjustRightInd w:val="0"/>
        <w:spacing w:before="240" w:after="0"/>
        <w:ind w:firstLine="567"/>
        <w:rPr>
          <w:bCs/>
        </w:rPr>
      </w:pPr>
      <w:r>
        <w:rPr>
          <w:bCs/>
        </w:rPr>
        <w:t xml:space="preserve">7.2. </w:t>
      </w:r>
      <w:r w:rsidRPr="00DE09B3">
        <w:rPr>
          <w:bCs/>
        </w:rPr>
        <w:t>В течение пяти дней с даты размещения в единой информационной системе протокол</w:t>
      </w:r>
      <w:r>
        <w:rPr>
          <w:bCs/>
        </w:rPr>
        <w:t xml:space="preserve">а </w:t>
      </w:r>
      <w:r w:rsidRPr="00F60A28">
        <w:rPr>
          <w:bCs/>
        </w:rPr>
        <w:t>подведения итогов открытого конкурса</w:t>
      </w:r>
      <w:r>
        <w:rPr>
          <w:bCs/>
        </w:rPr>
        <w:t xml:space="preserve"> </w:t>
      </w:r>
      <w:r w:rsidRPr="00DE09B3">
        <w:rPr>
          <w:bCs/>
        </w:rPr>
        <w:t xml:space="preserve">заказчик размещает в единой информационной системе и на электронной площадке с использованием единой информационной системы без своей подписи проект контракта, который составляется путем включения в проект контракта, прилагаемый к документации о закупке, цены контракта, предложенной участником закупки, с которым заключается контракт, информации, предусмотренной </w:t>
      </w:r>
      <w:r>
        <w:rPr>
          <w:bCs/>
        </w:rPr>
        <w:t xml:space="preserve">пунктом 3.1.2.2 </w:t>
      </w:r>
      <w:r w:rsidRPr="00DE09B3">
        <w:rPr>
          <w:bCs/>
        </w:rPr>
        <w:t>настояще</w:t>
      </w:r>
      <w:r>
        <w:rPr>
          <w:bCs/>
        </w:rPr>
        <w:t>й конкурсной документации</w:t>
      </w:r>
      <w:r w:rsidRPr="00DE09B3">
        <w:rPr>
          <w:bCs/>
        </w:rPr>
        <w:t>, указанн</w:t>
      </w:r>
      <w:r>
        <w:rPr>
          <w:bCs/>
        </w:rPr>
        <w:t>ой</w:t>
      </w:r>
      <w:r w:rsidRPr="00DE09B3">
        <w:rPr>
          <w:bCs/>
        </w:rPr>
        <w:t xml:space="preserve"> в заявке участника </w:t>
      </w:r>
      <w:r>
        <w:rPr>
          <w:bCs/>
        </w:rPr>
        <w:t>конкурса</w:t>
      </w:r>
      <w:r w:rsidRPr="00DE09B3">
        <w:rPr>
          <w:bCs/>
        </w:rPr>
        <w:t>.</w:t>
      </w:r>
    </w:p>
    <w:p w:rsidR="000119F3" w:rsidRPr="00DE09B3" w:rsidRDefault="000119F3" w:rsidP="000119F3">
      <w:pPr>
        <w:autoSpaceDE w:val="0"/>
        <w:autoSpaceDN w:val="0"/>
        <w:adjustRightInd w:val="0"/>
        <w:spacing w:before="240" w:after="0"/>
        <w:ind w:firstLine="567"/>
        <w:rPr>
          <w:bCs/>
        </w:rPr>
      </w:pPr>
      <w:bookmarkStart w:id="131" w:name="Par2"/>
      <w:bookmarkEnd w:id="131"/>
      <w:r>
        <w:rPr>
          <w:bCs/>
        </w:rPr>
        <w:t>7.</w:t>
      </w:r>
      <w:r w:rsidRPr="00DE09B3">
        <w:rPr>
          <w:bCs/>
        </w:rPr>
        <w:t xml:space="preserve">3. В течение пяти дней с даты размещения заказчиком в единой информационной системе проекта контракта победитель </w:t>
      </w:r>
      <w:r>
        <w:rPr>
          <w:bCs/>
        </w:rPr>
        <w:t>конкурса</w:t>
      </w:r>
      <w:r w:rsidRPr="00DE09B3">
        <w:rPr>
          <w:bCs/>
        </w:rPr>
        <w:t xml:space="preserve"> подписывает усиленной электронной подписью указанный проект контракта, размещает на электронной площадке подписанный проект контракта и документ, подтверждающий предоставление обеспечения исполнения контракта, если данное требование установлено в извещении и документации о закупке, либо размещает протокол разногласий, предусмотренный </w:t>
      </w:r>
      <w:hyperlink w:anchor="Par3" w:history="1">
        <w:r>
          <w:rPr>
            <w:bCs/>
            <w:color w:val="0000FF"/>
          </w:rPr>
          <w:t>пунктом</w:t>
        </w:r>
      </w:hyperlink>
      <w:r>
        <w:rPr>
          <w:bCs/>
        </w:rPr>
        <w:t xml:space="preserve"> 7.4</w:t>
      </w:r>
      <w:r w:rsidRPr="00DE09B3">
        <w:rPr>
          <w:bCs/>
        </w:rPr>
        <w:t xml:space="preserve"> настояще</w:t>
      </w:r>
      <w:r>
        <w:rPr>
          <w:bCs/>
        </w:rPr>
        <w:t>го раздела</w:t>
      </w:r>
      <w:r w:rsidRPr="00DE09B3">
        <w:rPr>
          <w:bCs/>
        </w:rPr>
        <w:t xml:space="preserve">. В случае, если при проведении открытого конкурса цена контракта снижена на двадцать пять процентов и более от начальной (максимальной) цены контракта, победитель </w:t>
      </w:r>
      <w:r>
        <w:rPr>
          <w:bCs/>
        </w:rPr>
        <w:t xml:space="preserve">конкурса </w:t>
      </w:r>
      <w:r w:rsidRPr="00DE09B3">
        <w:rPr>
          <w:bCs/>
        </w:rPr>
        <w:t xml:space="preserve">одновременно предоставляет обеспечение исполнения контракта в соответствии с </w:t>
      </w:r>
      <w:hyperlink r:id="rId59" w:history="1">
        <w:r w:rsidRPr="00DE09B3">
          <w:rPr>
            <w:bCs/>
            <w:color w:val="0000FF"/>
          </w:rPr>
          <w:t>частью 1 статьи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обеспечение исполнения контракта или информацию, предусмотренные </w:t>
      </w:r>
      <w:hyperlink r:id="rId60" w:history="1">
        <w:r w:rsidRPr="00DE09B3">
          <w:rPr>
            <w:bCs/>
            <w:color w:val="0000FF"/>
          </w:rPr>
          <w:t>частью 2 статьи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а также обоснование цены контракта в соответствии с </w:t>
      </w:r>
      <w:hyperlink r:id="rId61" w:history="1">
        <w:r w:rsidRPr="00DE09B3">
          <w:rPr>
            <w:bCs/>
            <w:color w:val="0000FF"/>
          </w:rPr>
          <w:t>частью 9 статьи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при заключении контракта на поставку товара, необходимого для нормального жизнеобеспечения (продовольствия, средств для скорой, в том числе скорой специализированной, медицинской помощи в экстренной или неотложной форме, лекарственных средств, топлива).</w:t>
      </w:r>
    </w:p>
    <w:p w:rsidR="000119F3" w:rsidRPr="00DE09B3" w:rsidRDefault="000119F3" w:rsidP="000119F3">
      <w:pPr>
        <w:autoSpaceDE w:val="0"/>
        <w:autoSpaceDN w:val="0"/>
        <w:adjustRightInd w:val="0"/>
        <w:spacing w:before="240" w:after="0"/>
        <w:ind w:firstLine="567"/>
        <w:rPr>
          <w:bCs/>
        </w:rPr>
      </w:pPr>
      <w:r>
        <w:rPr>
          <w:bCs/>
        </w:rPr>
        <w:t>7.</w:t>
      </w:r>
      <w:r w:rsidRPr="00DE09B3">
        <w:rPr>
          <w:bCs/>
        </w:rPr>
        <w:t xml:space="preserve">4. В течение пяти дней с даты размещения заказчиком в единой информационной системе проекта контракта победитель </w:t>
      </w:r>
      <w:r>
        <w:rPr>
          <w:bCs/>
        </w:rPr>
        <w:t>конкурса</w:t>
      </w:r>
      <w:r w:rsidRPr="00DE09B3">
        <w:rPr>
          <w:bCs/>
        </w:rPr>
        <w:t xml:space="preserve">, с которым заключается контракт, в случае наличия разногласий по проекту контракта, размещенному в соответствии с </w:t>
      </w:r>
      <w:hyperlink w:anchor="Par1" w:history="1">
        <w:r>
          <w:rPr>
            <w:bCs/>
            <w:color w:val="0000FF"/>
          </w:rPr>
          <w:t>пунктом 7.</w:t>
        </w:r>
        <w:r w:rsidRPr="00DE09B3">
          <w:rPr>
            <w:bCs/>
            <w:color w:val="0000FF"/>
          </w:rPr>
          <w:t>2</w:t>
        </w:r>
      </w:hyperlink>
      <w:r w:rsidRPr="00DE09B3">
        <w:rPr>
          <w:bCs/>
        </w:rPr>
        <w:t xml:space="preserve"> настояще</w:t>
      </w:r>
      <w:r>
        <w:rPr>
          <w:bCs/>
        </w:rPr>
        <w:t>го раздела</w:t>
      </w:r>
      <w:r w:rsidRPr="00DE09B3">
        <w:rPr>
          <w:bCs/>
        </w:rPr>
        <w:t xml:space="preserve">, размещает на электронной площадке протокол разногласий, подписанный усиленной электронной подписью лица, имеющего право действовать от имени победителя </w:t>
      </w:r>
      <w:r>
        <w:rPr>
          <w:bCs/>
        </w:rPr>
        <w:t>конкурса</w:t>
      </w:r>
      <w:r w:rsidRPr="00DE09B3">
        <w:rPr>
          <w:bCs/>
        </w:rPr>
        <w:t xml:space="preserve">. Указанный протокол может быть размещен на электронной площадке в отношении соответствующего контракта не более чем один раз. При этом победитель </w:t>
      </w:r>
      <w:r>
        <w:rPr>
          <w:bCs/>
        </w:rPr>
        <w:t>конкурса</w:t>
      </w:r>
      <w:r w:rsidRPr="00DE09B3">
        <w:rPr>
          <w:bCs/>
        </w:rPr>
        <w:t xml:space="preserve">, с которым заключается контракт, указывает в протоколе разногласий замечания к положениям проекта контракта, не соответствующим документации и извещению о закупке и своей заявке на участие в электронной </w:t>
      </w:r>
      <w:r>
        <w:rPr>
          <w:bCs/>
        </w:rPr>
        <w:t>конкурсе</w:t>
      </w:r>
      <w:r w:rsidRPr="00DE09B3">
        <w:rPr>
          <w:bCs/>
        </w:rPr>
        <w:t>, с указанием соответствующих положений данных документов.</w:t>
      </w:r>
    </w:p>
    <w:p w:rsidR="000119F3" w:rsidRPr="00DE09B3" w:rsidRDefault="000119F3" w:rsidP="000119F3">
      <w:pPr>
        <w:autoSpaceDE w:val="0"/>
        <w:autoSpaceDN w:val="0"/>
        <w:adjustRightInd w:val="0"/>
        <w:spacing w:before="240" w:after="0"/>
        <w:ind w:firstLine="567"/>
        <w:rPr>
          <w:bCs/>
        </w:rPr>
      </w:pPr>
      <w:bookmarkStart w:id="132" w:name="Par4"/>
      <w:bookmarkEnd w:id="132"/>
      <w:r>
        <w:rPr>
          <w:bCs/>
        </w:rPr>
        <w:t>7.</w:t>
      </w:r>
      <w:r w:rsidRPr="00DE09B3">
        <w:rPr>
          <w:bCs/>
        </w:rPr>
        <w:t xml:space="preserve">5. В течение трех рабочих дней с даты размещения победителем </w:t>
      </w:r>
      <w:r>
        <w:rPr>
          <w:bCs/>
        </w:rPr>
        <w:t>конкурса</w:t>
      </w:r>
      <w:r w:rsidRPr="00DE09B3">
        <w:rPr>
          <w:bCs/>
        </w:rPr>
        <w:t xml:space="preserve"> на электронной площадке в соответствии с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 xml:space="preserve"> протокола разногласий заказчик рассматривает протокол разногласий и без своей подписи размещает в единой информационной системе и на электронной площадке с использованием единой информационной системы доработанный проект контракта либо повторно размещает в единой информационной системе и на электронной площадке проект контракта с указанием в отдельном документе причин отказа учесть полностью или частично содержащиеся в протоколе разногласий замечания победителя </w:t>
      </w:r>
      <w:r>
        <w:rPr>
          <w:bCs/>
        </w:rPr>
        <w:t>конкурса</w:t>
      </w:r>
      <w:r w:rsidRPr="00DE09B3">
        <w:rPr>
          <w:bCs/>
        </w:rPr>
        <w:t xml:space="preserve">. При этом размещение в единой информационной системе и на электронной площадке заказчиком проекта контракта с указанием в отдельном документе причин отказа учесть полностью или частично содержащиеся в протоколе разногласий замечания победителя допускается при условии, что такой победитель разместил на электронной площадке протокол разногласий в соответствии с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w:t>
      </w:r>
    </w:p>
    <w:p w:rsidR="000119F3" w:rsidRPr="00DE09B3" w:rsidRDefault="000119F3" w:rsidP="000119F3">
      <w:pPr>
        <w:autoSpaceDE w:val="0"/>
        <w:autoSpaceDN w:val="0"/>
        <w:adjustRightInd w:val="0"/>
        <w:spacing w:before="240" w:after="0"/>
        <w:ind w:firstLine="567"/>
        <w:rPr>
          <w:bCs/>
        </w:rPr>
      </w:pPr>
      <w:bookmarkStart w:id="133" w:name="Par5"/>
      <w:bookmarkEnd w:id="133"/>
      <w:r>
        <w:rPr>
          <w:bCs/>
        </w:rPr>
        <w:lastRenderedPageBreak/>
        <w:t>7.</w:t>
      </w:r>
      <w:r w:rsidRPr="00DE09B3">
        <w:rPr>
          <w:bCs/>
        </w:rPr>
        <w:t xml:space="preserve">6. В течение трех рабочих дней с даты размещения заказчиком в единой информационной системе и на электронной площадке документов, предусмотренных </w:t>
      </w:r>
      <w:hyperlink w:anchor="Par4" w:history="1">
        <w:r>
          <w:rPr>
            <w:bCs/>
            <w:color w:val="0000FF"/>
          </w:rPr>
          <w:t>пунктом 7.</w:t>
        </w:r>
        <w:r w:rsidRPr="00DE09B3">
          <w:rPr>
            <w:bCs/>
            <w:color w:val="0000FF"/>
          </w:rPr>
          <w:t>5</w:t>
        </w:r>
      </w:hyperlink>
      <w:r w:rsidRPr="00DE09B3">
        <w:rPr>
          <w:bCs/>
        </w:rPr>
        <w:t xml:space="preserve"> настоящ</w:t>
      </w:r>
      <w:r>
        <w:rPr>
          <w:bCs/>
        </w:rPr>
        <w:t>го раздела</w:t>
      </w:r>
      <w:r w:rsidRPr="00DE09B3">
        <w:rPr>
          <w:bCs/>
        </w:rPr>
        <w:t xml:space="preserve">, победитель </w:t>
      </w:r>
      <w:r>
        <w:rPr>
          <w:bCs/>
        </w:rPr>
        <w:t>конкурса</w:t>
      </w:r>
      <w:r w:rsidRPr="00DE09B3">
        <w:rPr>
          <w:bCs/>
        </w:rPr>
        <w:t xml:space="preserve"> размещает на электронной площадке проект контракта, подписанный усиленной электронной подписью лица, имеющего право действовать от имени такого победителя, а также документ и (или) информацию в соответствии с </w:t>
      </w:r>
      <w:hyperlink w:anchor="Par2" w:history="1">
        <w:r>
          <w:rPr>
            <w:bCs/>
            <w:color w:val="0000FF"/>
          </w:rPr>
          <w:t>пунктом 7.</w:t>
        </w:r>
        <w:r w:rsidRPr="00DE09B3">
          <w:rPr>
            <w:bCs/>
            <w:color w:val="0000FF"/>
          </w:rPr>
          <w:t>3</w:t>
        </w:r>
      </w:hyperlink>
      <w:r w:rsidRPr="00DE09B3">
        <w:rPr>
          <w:bCs/>
        </w:rPr>
        <w:t xml:space="preserve"> настоящ</w:t>
      </w:r>
      <w:r>
        <w:rPr>
          <w:bCs/>
        </w:rPr>
        <w:t>го раздела</w:t>
      </w:r>
      <w:r w:rsidRPr="00DE09B3">
        <w:rPr>
          <w:bCs/>
        </w:rPr>
        <w:t>, подтверждающие предоставление обеспечения исполнения контракта и подписанные усиленной электронной подписью указанного лица.</w:t>
      </w:r>
    </w:p>
    <w:p w:rsidR="000119F3" w:rsidRPr="00DE09B3" w:rsidRDefault="000119F3" w:rsidP="000119F3">
      <w:pPr>
        <w:autoSpaceDE w:val="0"/>
        <w:autoSpaceDN w:val="0"/>
        <w:adjustRightInd w:val="0"/>
        <w:spacing w:before="240" w:after="0"/>
        <w:ind w:firstLine="567"/>
        <w:rPr>
          <w:bCs/>
        </w:rPr>
      </w:pPr>
      <w:bookmarkStart w:id="134" w:name="Par6"/>
      <w:bookmarkEnd w:id="134"/>
      <w:r>
        <w:rPr>
          <w:bCs/>
        </w:rPr>
        <w:t>7.</w:t>
      </w:r>
      <w:r w:rsidRPr="00DE09B3">
        <w:rPr>
          <w:bCs/>
        </w:rPr>
        <w:t xml:space="preserve">7. В течение трех рабочих дней с даты размещения на электронной площадке проекта контракта, подписанного усиленной электронной подписью лица, имеющего право действовать от имени победителя </w:t>
      </w:r>
      <w:r>
        <w:rPr>
          <w:bCs/>
        </w:rPr>
        <w:t>конкурса</w:t>
      </w:r>
      <w:r w:rsidRPr="00DE09B3">
        <w:rPr>
          <w:bCs/>
        </w:rPr>
        <w:t>, и предоставления таким победителем соответствующего требованиям извещения о проведении закупки, документации о закупке обеспечения исполнения контракта заказчик обязан разместить в единой информационной системе и на электронной площадке с использованием единой информационной системы контракт, подписанный усиленной электронной подписью лица, имеющего право действовать от имени заказчика.</w:t>
      </w:r>
    </w:p>
    <w:p w:rsidR="000119F3" w:rsidRPr="00DE09B3" w:rsidRDefault="000119F3" w:rsidP="000119F3">
      <w:pPr>
        <w:autoSpaceDE w:val="0"/>
        <w:autoSpaceDN w:val="0"/>
        <w:adjustRightInd w:val="0"/>
        <w:spacing w:before="240" w:after="0"/>
        <w:ind w:firstLine="567"/>
        <w:rPr>
          <w:bCs/>
        </w:rPr>
      </w:pPr>
      <w:r>
        <w:rPr>
          <w:bCs/>
        </w:rPr>
        <w:t>7.</w:t>
      </w:r>
      <w:r w:rsidRPr="00DE09B3">
        <w:rPr>
          <w:bCs/>
        </w:rPr>
        <w:t xml:space="preserve">8. С момента размещения в единой информационной системе предусмотренного </w:t>
      </w:r>
      <w:hyperlink w:anchor="Par6" w:history="1">
        <w:r>
          <w:rPr>
            <w:bCs/>
            <w:color w:val="0000FF"/>
          </w:rPr>
          <w:t>пунктом</w:t>
        </w:r>
        <w:r w:rsidRPr="00DE09B3">
          <w:rPr>
            <w:bCs/>
            <w:color w:val="0000FF"/>
          </w:rPr>
          <w:t xml:space="preserve"> </w:t>
        </w:r>
        <w:r>
          <w:rPr>
            <w:bCs/>
            <w:color w:val="0000FF"/>
          </w:rPr>
          <w:t>7.</w:t>
        </w:r>
        <w:r w:rsidRPr="00DE09B3">
          <w:rPr>
            <w:bCs/>
            <w:color w:val="0000FF"/>
          </w:rPr>
          <w:t>7</w:t>
        </w:r>
      </w:hyperlink>
      <w:r w:rsidRPr="00DE09B3">
        <w:rPr>
          <w:bCs/>
        </w:rPr>
        <w:t xml:space="preserve"> настояще</w:t>
      </w:r>
      <w:r>
        <w:rPr>
          <w:bCs/>
        </w:rPr>
        <w:t>го</w:t>
      </w:r>
      <w:r w:rsidR="00386DC3">
        <w:rPr>
          <w:bCs/>
        </w:rPr>
        <w:t xml:space="preserve"> </w:t>
      </w:r>
      <w:r>
        <w:rPr>
          <w:bCs/>
        </w:rPr>
        <w:t>раздела</w:t>
      </w:r>
      <w:r w:rsidRPr="00DE09B3">
        <w:rPr>
          <w:bCs/>
        </w:rPr>
        <w:t xml:space="preserve"> и подписанного заказчиком контракта он считается заключенным.</w:t>
      </w:r>
    </w:p>
    <w:p w:rsidR="00386DC3" w:rsidRDefault="000119F3" w:rsidP="000119F3">
      <w:pPr>
        <w:autoSpaceDE w:val="0"/>
        <w:autoSpaceDN w:val="0"/>
        <w:adjustRightInd w:val="0"/>
        <w:spacing w:before="240" w:after="0"/>
        <w:ind w:firstLine="567"/>
        <w:rPr>
          <w:bCs/>
        </w:rPr>
      </w:pPr>
      <w:r>
        <w:rPr>
          <w:bCs/>
        </w:rPr>
        <w:t>7.</w:t>
      </w:r>
      <w:r w:rsidRPr="00DE09B3">
        <w:rPr>
          <w:bCs/>
        </w:rPr>
        <w:t xml:space="preserve">9. Контракт может быть заключен не ранее чем через десять дней с даты размещения в единой информационной системе </w:t>
      </w:r>
      <w:r>
        <w:rPr>
          <w:bCs/>
        </w:rPr>
        <w:t>п</w:t>
      </w:r>
      <w:r w:rsidRPr="00F9373F">
        <w:rPr>
          <w:bCs/>
        </w:rPr>
        <w:t>ротокол</w:t>
      </w:r>
      <w:r>
        <w:rPr>
          <w:bCs/>
        </w:rPr>
        <w:t>а</w:t>
      </w:r>
      <w:r w:rsidRPr="00F9373F">
        <w:rPr>
          <w:bCs/>
        </w:rPr>
        <w:t xml:space="preserve"> подведения итогов открытого конкурса</w:t>
      </w:r>
      <w:r>
        <w:rPr>
          <w:bCs/>
        </w:rPr>
        <w:t>.</w:t>
      </w:r>
      <w:r w:rsidRPr="00DE09B3" w:rsidDel="00F9373F">
        <w:rPr>
          <w:bCs/>
        </w:rPr>
        <w:t xml:space="preserve"> </w:t>
      </w:r>
    </w:p>
    <w:p w:rsidR="000119F3" w:rsidRPr="00DE09B3" w:rsidRDefault="000119F3" w:rsidP="000119F3">
      <w:pPr>
        <w:autoSpaceDE w:val="0"/>
        <w:autoSpaceDN w:val="0"/>
        <w:adjustRightInd w:val="0"/>
        <w:spacing w:before="240" w:after="0"/>
        <w:ind w:firstLine="567"/>
        <w:rPr>
          <w:bCs/>
        </w:rPr>
      </w:pPr>
      <w:r>
        <w:rPr>
          <w:bCs/>
        </w:rPr>
        <w:t>7.</w:t>
      </w:r>
      <w:r w:rsidRPr="00DE09B3">
        <w:rPr>
          <w:bCs/>
        </w:rPr>
        <w:t xml:space="preserve">10. Контракт заключается на условиях, указанных в документации и извещении о закупке, заявке победителя </w:t>
      </w:r>
      <w:r>
        <w:rPr>
          <w:bCs/>
        </w:rPr>
        <w:t>конкурса</w:t>
      </w:r>
      <w:r w:rsidRPr="00DE09B3">
        <w:rPr>
          <w:bCs/>
        </w:rPr>
        <w:t>, по цене, предложенной победителем.</w:t>
      </w:r>
    </w:p>
    <w:p w:rsidR="000119F3" w:rsidRPr="00DE09B3" w:rsidRDefault="000119F3" w:rsidP="000119F3">
      <w:pPr>
        <w:autoSpaceDE w:val="0"/>
        <w:autoSpaceDN w:val="0"/>
        <w:adjustRightInd w:val="0"/>
        <w:spacing w:before="240" w:after="0"/>
        <w:ind w:firstLine="567"/>
        <w:rPr>
          <w:bCs/>
        </w:rPr>
      </w:pPr>
      <w:bookmarkStart w:id="135" w:name="Par12"/>
      <w:bookmarkEnd w:id="135"/>
      <w:r>
        <w:rPr>
          <w:bCs/>
        </w:rPr>
        <w:t>7.</w:t>
      </w:r>
      <w:r w:rsidRPr="00DE09B3">
        <w:rPr>
          <w:bCs/>
        </w:rPr>
        <w:t>1</w:t>
      </w:r>
      <w:r>
        <w:rPr>
          <w:bCs/>
        </w:rPr>
        <w:t>1</w:t>
      </w:r>
      <w:r w:rsidRPr="00DE09B3">
        <w:rPr>
          <w:bCs/>
        </w:rPr>
        <w:t xml:space="preserve">. Победитель </w:t>
      </w:r>
      <w:r>
        <w:rPr>
          <w:bCs/>
        </w:rPr>
        <w:t>конкурса</w:t>
      </w:r>
      <w:r w:rsidRPr="00DE09B3">
        <w:rPr>
          <w:bCs/>
        </w:rPr>
        <w:t xml:space="preserve"> (за исключением победителя, предусмотренного </w:t>
      </w:r>
      <w:r>
        <w:t xml:space="preserve">пунктом 7.12 </w:t>
      </w:r>
      <w:r w:rsidRPr="00DE09B3">
        <w:rPr>
          <w:bCs/>
        </w:rPr>
        <w:t>настояще</w:t>
      </w:r>
      <w:r>
        <w:rPr>
          <w:bCs/>
        </w:rPr>
        <w:t>го раздела</w:t>
      </w:r>
      <w:r w:rsidRPr="00DE09B3">
        <w:rPr>
          <w:bCs/>
        </w:rPr>
        <w:t>) признается заказчиком уклонившимся от заключения контракта в случае, если в сроки, предусмотренные настоящ</w:t>
      </w:r>
      <w:r>
        <w:rPr>
          <w:bCs/>
        </w:rPr>
        <w:t>им разделом</w:t>
      </w:r>
      <w:r w:rsidRPr="00DE09B3">
        <w:rPr>
          <w:bCs/>
        </w:rPr>
        <w:t xml:space="preserve">, он не направил заказчику проект контракта, подписанный лицом, имеющим право действовать от имени такого победителя, или не направил протокол разногласий, предусмотренный </w:t>
      </w:r>
      <w:hyperlink w:anchor="Par3" w:history="1">
        <w:r>
          <w:rPr>
            <w:bCs/>
            <w:color w:val="0000FF"/>
          </w:rPr>
          <w:t>пунктом</w:t>
        </w:r>
        <w:r w:rsidRPr="00DE09B3">
          <w:rPr>
            <w:bCs/>
            <w:color w:val="0000FF"/>
          </w:rPr>
          <w:t xml:space="preserve"> </w:t>
        </w:r>
        <w:r>
          <w:rPr>
            <w:bCs/>
            <w:color w:val="0000FF"/>
          </w:rPr>
          <w:t>7.</w:t>
        </w:r>
        <w:r w:rsidRPr="00DE09B3">
          <w:rPr>
            <w:bCs/>
            <w:color w:val="0000FF"/>
          </w:rPr>
          <w:t>4</w:t>
        </w:r>
      </w:hyperlink>
      <w:r w:rsidRPr="00DE09B3">
        <w:rPr>
          <w:bCs/>
        </w:rPr>
        <w:t xml:space="preserve"> настояще</w:t>
      </w:r>
      <w:r>
        <w:rPr>
          <w:bCs/>
        </w:rPr>
        <w:t>го раздела</w:t>
      </w:r>
      <w:r w:rsidRPr="00DE09B3">
        <w:rPr>
          <w:bCs/>
        </w:rPr>
        <w:t xml:space="preserve">, или не исполнил требования, предусмотренные </w:t>
      </w:r>
      <w:hyperlink r:id="rId62" w:history="1">
        <w:r w:rsidRPr="00DE09B3">
          <w:rPr>
            <w:bCs/>
            <w:color w:val="0000FF"/>
          </w:rPr>
          <w:t>статьей 37</w:t>
        </w:r>
      </w:hyperlink>
      <w:r w:rsidRPr="00DE09B3">
        <w:rPr>
          <w:bCs/>
        </w:rPr>
        <w:t xml:space="preserve"> </w:t>
      </w:r>
      <w:r>
        <w:rPr>
          <w:bCs/>
        </w:rPr>
        <w:t>З</w:t>
      </w:r>
      <w:r w:rsidRPr="00DE09B3">
        <w:rPr>
          <w:bCs/>
        </w:rPr>
        <w:t>акона</w:t>
      </w:r>
      <w:r>
        <w:rPr>
          <w:bCs/>
        </w:rPr>
        <w:t xml:space="preserve"> о контрактной системе</w:t>
      </w:r>
      <w:r w:rsidRPr="00DE09B3">
        <w:rPr>
          <w:bCs/>
        </w:rPr>
        <w:t xml:space="preserve"> (в случае снижения при проведении конкурса цены контракта на двадцать пять процентов и более от начальной (максимальной) цены контракта). При этом заказчик не позднее одного рабочего дня, следующего за днем признания победителя </w:t>
      </w:r>
      <w:r>
        <w:rPr>
          <w:bCs/>
        </w:rPr>
        <w:t>конкурса</w:t>
      </w:r>
      <w:r w:rsidRPr="00DE09B3">
        <w:rPr>
          <w:bCs/>
        </w:rPr>
        <w:t xml:space="preserve"> уклонившимся от заключения контракта, составляет и размещает в единой информационной системе и на электронной площадке с использованием единой информационной системы протокол о признании такого победителя уклонившимся от заключения контракта, содержащий информацию о месте и времени его составления, о победителе, признанном уклонившимся от заключения контракта, о факте, являющемся основанием для такого признания, а также реквизиты документов, подтверждающих этот факт.</w:t>
      </w:r>
    </w:p>
    <w:p w:rsidR="000119F3" w:rsidRPr="00DE09B3" w:rsidRDefault="000119F3" w:rsidP="000119F3">
      <w:pPr>
        <w:autoSpaceDE w:val="0"/>
        <w:autoSpaceDN w:val="0"/>
        <w:adjustRightInd w:val="0"/>
        <w:spacing w:before="240" w:after="0"/>
        <w:ind w:firstLine="567"/>
        <w:rPr>
          <w:bCs/>
        </w:rPr>
      </w:pPr>
      <w:bookmarkStart w:id="136" w:name="Par13"/>
      <w:bookmarkEnd w:id="136"/>
      <w:r>
        <w:rPr>
          <w:bCs/>
        </w:rPr>
        <w:t>7.</w:t>
      </w:r>
      <w:r w:rsidRPr="00DE09B3">
        <w:rPr>
          <w:bCs/>
        </w:rPr>
        <w:t>1</w:t>
      </w:r>
      <w:r>
        <w:rPr>
          <w:bCs/>
        </w:rPr>
        <w:t>2</w:t>
      </w:r>
      <w:r w:rsidRPr="00DE09B3">
        <w:rPr>
          <w:bCs/>
        </w:rPr>
        <w:t xml:space="preserve">. В случае, если победитель </w:t>
      </w:r>
      <w:r>
        <w:rPr>
          <w:bCs/>
        </w:rPr>
        <w:t>конкурса</w:t>
      </w:r>
      <w:r w:rsidRPr="00DE09B3">
        <w:rPr>
          <w:bCs/>
        </w:rPr>
        <w:t xml:space="preserve"> признан уклонившимся от заключения контракта, заказчик вправе заключить контракт с участником такой процедуры, заявке которого присвоен второй номер. Этот участник признается победителем такой процедуры, и в проект контракта, прилагаемый к документации о закупке, заказчиком включаются условия исполнения данного контракта, предложенные этим участником. Проект контракта должен быть направлен заказчиком этому участнику в срок, не превышающий пяти дней с даты признания победителя такой процедуры уклонившимся от заключения контракта. При этом заказчик вправе обратиться в суд с требованием о возмещении убытков, причиненных уклонением от заключения контракта в части, не покрытой суммой обеспечения заявки на участие в </w:t>
      </w:r>
      <w:r>
        <w:rPr>
          <w:bCs/>
        </w:rPr>
        <w:t>конкурсе</w:t>
      </w:r>
      <w:r w:rsidRPr="00DE09B3">
        <w:rPr>
          <w:bCs/>
        </w:rPr>
        <w:t>.</w:t>
      </w:r>
    </w:p>
    <w:p w:rsidR="000119F3" w:rsidRPr="00351599" w:rsidRDefault="000119F3" w:rsidP="000119F3">
      <w:pPr>
        <w:autoSpaceDE w:val="0"/>
        <w:autoSpaceDN w:val="0"/>
        <w:adjustRightInd w:val="0"/>
        <w:spacing w:before="240" w:after="0"/>
        <w:ind w:firstLine="540"/>
        <w:rPr>
          <w:bCs/>
        </w:rPr>
      </w:pPr>
      <w:r>
        <w:rPr>
          <w:bCs/>
        </w:rPr>
        <w:t>7.</w:t>
      </w:r>
      <w:r w:rsidRPr="00DE09B3">
        <w:rPr>
          <w:bCs/>
        </w:rPr>
        <w:t>1</w:t>
      </w:r>
      <w:r>
        <w:rPr>
          <w:bCs/>
        </w:rPr>
        <w:t>3</w:t>
      </w:r>
      <w:r w:rsidRPr="00DE09B3">
        <w:rPr>
          <w:bCs/>
        </w:rPr>
        <w:t xml:space="preserve">. Участник </w:t>
      </w:r>
      <w:r>
        <w:rPr>
          <w:bCs/>
        </w:rPr>
        <w:t>конкурса</w:t>
      </w:r>
      <w:r w:rsidRPr="00DE09B3">
        <w:rPr>
          <w:bCs/>
        </w:rPr>
        <w:t xml:space="preserve">, признанный победителем электронной процедуры в соответствии с </w:t>
      </w:r>
      <w:hyperlink w:anchor="Par13" w:history="1">
        <w:r>
          <w:rPr>
            <w:bCs/>
            <w:color w:val="0000FF"/>
          </w:rPr>
          <w:t>пунктом</w:t>
        </w:r>
        <w:r w:rsidRPr="00DE09B3">
          <w:rPr>
            <w:bCs/>
            <w:color w:val="0000FF"/>
          </w:rPr>
          <w:t xml:space="preserve"> </w:t>
        </w:r>
        <w:r>
          <w:rPr>
            <w:bCs/>
            <w:color w:val="0000FF"/>
          </w:rPr>
          <w:t>7.</w:t>
        </w:r>
        <w:r w:rsidRPr="00DE09B3">
          <w:rPr>
            <w:bCs/>
            <w:color w:val="0000FF"/>
          </w:rPr>
          <w:t>1</w:t>
        </w:r>
      </w:hyperlink>
      <w:r>
        <w:rPr>
          <w:bCs/>
          <w:color w:val="0000FF"/>
        </w:rPr>
        <w:t>2</w:t>
      </w:r>
      <w:r w:rsidRPr="00DE09B3">
        <w:rPr>
          <w:bCs/>
        </w:rPr>
        <w:t xml:space="preserve"> настояще</w:t>
      </w:r>
      <w:r>
        <w:rPr>
          <w:bCs/>
        </w:rPr>
        <w:t>го раздела</w:t>
      </w:r>
      <w:r w:rsidRPr="00DE09B3">
        <w:rPr>
          <w:bCs/>
        </w:rPr>
        <w:t xml:space="preserve">, вправе подписать проект контракта или разместить предусмотренный </w:t>
      </w:r>
      <w:hyperlink w:anchor="Par3" w:history="1">
        <w:r>
          <w:rPr>
            <w:bCs/>
            <w:color w:val="0000FF"/>
          </w:rPr>
          <w:t>пунктом 7.</w:t>
        </w:r>
        <w:r w:rsidRPr="00DE09B3">
          <w:rPr>
            <w:bCs/>
            <w:color w:val="0000FF"/>
          </w:rPr>
          <w:t>4</w:t>
        </w:r>
      </w:hyperlink>
      <w:r w:rsidRPr="00DE09B3">
        <w:rPr>
          <w:bCs/>
        </w:rPr>
        <w:t xml:space="preserve"> настояще</w:t>
      </w:r>
      <w:r>
        <w:rPr>
          <w:bCs/>
        </w:rPr>
        <w:t>го раздела</w:t>
      </w:r>
      <w:r w:rsidRPr="00DE09B3">
        <w:rPr>
          <w:bCs/>
        </w:rPr>
        <w:t>протокол разногласий в порядке и сроки, которые предусмотрены настоящ</w:t>
      </w:r>
      <w:r>
        <w:rPr>
          <w:bCs/>
        </w:rPr>
        <w:t>им разделом</w:t>
      </w:r>
      <w:r w:rsidRPr="00DE09B3">
        <w:rPr>
          <w:bCs/>
        </w:rPr>
        <w:t xml:space="preserve">, либо отказаться от заключения контракта. </w:t>
      </w:r>
      <w:r w:rsidRPr="00DE09B3">
        <w:rPr>
          <w:bCs/>
        </w:rPr>
        <w:lastRenderedPageBreak/>
        <w:t>Одновременно с подписанным контрактом этот победитель обязан предоставить обеспечение исполнения контракта, если установление требования обеспечения исполнения контракта предусмотрено извещением и документацией о закупке</w:t>
      </w:r>
      <w:r>
        <w:rPr>
          <w:bCs/>
        </w:rPr>
        <w:t xml:space="preserve">. </w:t>
      </w:r>
      <w:r w:rsidRPr="00351599">
        <w:rPr>
          <w:bCs/>
        </w:rPr>
        <w:t xml:space="preserve">Этот победитель считается уклонившимся от заключения контракта в случае неисполнения требований </w:t>
      </w:r>
      <w:hyperlink w:anchor="Par5" w:history="1">
        <w:r>
          <w:rPr>
            <w:rStyle w:val="aff7"/>
            <w:bCs/>
          </w:rPr>
          <w:t>пункта</w:t>
        </w:r>
        <w:r w:rsidRPr="00351599">
          <w:rPr>
            <w:rStyle w:val="aff7"/>
            <w:bCs/>
          </w:rPr>
          <w:t xml:space="preserve"> </w:t>
        </w:r>
        <w:r>
          <w:rPr>
            <w:rStyle w:val="aff7"/>
            <w:bCs/>
          </w:rPr>
          <w:t>7.</w:t>
        </w:r>
        <w:r w:rsidRPr="00351599">
          <w:rPr>
            <w:rStyle w:val="aff7"/>
            <w:bCs/>
          </w:rPr>
          <w:t>6</w:t>
        </w:r>
      </w:hyperlink>
      <w:r w:rsidRPr="00351599">
        <w:rPr>
          <w:bCs/>
        </w:rPr>
        <w:t xml:space="preserve"> настояще</w:t>
      </w:r>
      <w:r>
        <w:rPr>
          <w:bCs/>
        </w:rPr>
        <w:t>го раздела</w:t>
      </w:r>
      <w:r w:rsidRPr="00351599">
        <w:rPr>
          <w:bCs/>
        </w:rPr>
        <w:t xml:space="preserve"> и (или) непредоставления обеспечения исполнения контракта либо неисполнения требования, предусмотренного </w:t>
      </w:r>
      <w:hyperlink r:id="rId63" w:history="1">
        <w:r w:rsidRPr="00351599">
          <w:rPr>
            <w:rStyle w:val="aff7"/>
            <w:bCs/>
          </w:rPr>
          <w:t>статьей 37</w:t>
        </w:r>
      </w:hyperlink>
      <w:r w:rsidRPr="00351599">
        <w:rPr>
          <w:bCs/>
        </w:rPr>
        <w:t xml:space="preserve"> </w:t>
      </w:r>
      <w:r>
        <w:rPr>
          <w:bCs/>
        </w:rPr>
        <w:t>З</w:t>
      </w:r>
      <w:r w:rsidRPr="00351599">
        <w:rPr>
          <w:bCs/>
        </w:rPr>
        <w:t>акона</w:t>
      </w:r>
      <w:r>
        <w:rPr>
          <w:bCs/>
        </w:rPr>
        <w:t xml:space="preserve"> о контрактной системе</w:t>
      </w:r>
      <w:r w:rsidRPr="00351599">
        <w:rPr>
          <w:bCs/>
        </w:rPr>
        <w:t xml:space="preserve">, в случае подписания проекта контракта в соответствии с </w:t>
      </w:r>
      <w:hyperlink w:anchor="Par2" w:history="1">
        <w:r>
          <w:rPr>
            <w:rStyle w:val="aff7"/>
            <w:bCs/>
          </w:rPr>
          <w:t>пунктом 7.</w:t>
        </w:r>
        <w:r w:rsidRPr="00351599">
          <w:rPr>
            <w:rStyle w:val="aff7"/>
            <w:bCs/>
          </w:rPr>
          <w:t>3</w:t>
        </w:r>
      </w:hyperlink>
      <w:r w:rsidRPr="00351599">
        <w:rPr>
          <w:bCs/>
        </w:rPr>
        <w:t xml:space="preserve"> настояще</w:t>
      </w:r>
      <w:r>
        <w:rPr>
          <w:bCs/>
        </w:rPr>
        <w:t>го раздела</w:t>
      </w:r>
      <w:r w:rsidRPr="00351599">
        <w:rPr>
          <w:bCs/>
        </w:rPr>
        <w:t xml:space="preserve">. Такой победитель признается отказавшимся от заключения контракта в случае, если в срок, предусмотренный </w:t>
      </w:r>
      <w:hyperlink w:anchor="Par2" w:history="1">
        <w:r>
          <w:rPr>
            <w:rStyle w:val="aff7"/>
            <w:bCs/>
          </w:rPr>
          <w:t>пунктом 7.</w:t>
        </w:r>
        <w:r w:rsidRPr="00351599">
          <w:rPr>
            <w:rStyle w:val="aff7"/>
            <w:bCs/>
          </w:rPr>
          <w:t>3</w:t>
        </w:r>
      </w:hyperlink>
      <w:r w:rsidRPr="00351599">
        <w:rPr>
          <w:bCs/>
        </w:rPr>
        <w:t xml:space="preserve"> настояще</w:t>
      </w:r>
      <w:r>
        <w:rPr>
          <w:bCs/>
        </w:rPr>
        <w:t>го раздела</w:t>
      </w:r>
      <w:r w:rsidRPr="00351599">
        <w:rPr>
          <w:bCs/>
        </w:rPr>
        <w:t xml:space="preserve">, он не подписал проект контракта или не направил протокол разногласий. </w:t>
      </w:r>
      <w:r>
        <w:rPr>
          <w:bCs/>
        </w:rPr>
        <w:t>Открытый конкурс</w:t>
      </w:r>
      <w:r w:rsidRPr="00351599">
        <w:rPr>
          <w:bCs/>
        </w:rPr>
        <w:t xml:space="preserve"> признается не состоявш</w:t>
      </w:r>
      <w:r>
        <w:rPr>
          <w:bCs/>
        </w:rPr>
        <w:t>имся</w:t>
      </w:r>
      <w:r w:rsidRPr="00351599">
        <w:rPr>
          <w:bCs/>
        </w:rPr>
        <w:t xml:space="preserve"> в случае, если этот победитель признан уклонившимся от заключения контракта или отказался от заключения контракта.</w:t>
      </w:r>
    </w:p>
    <w:p w:rsidR="000119F3" w:rsidRPr="009855C8" w:rsidRDefault="000119F3" w:rsidP="000119F3">
      <w:pPr>
        <w:spacing w:after="120"/>
        <w:ind w:left="709"/>
        <w:rPr>
          <w:b/>
          <w:bCs/>
        </w:rPr>
      </w:pPr>
      <w:bookmarkStart w:id="137" w:name="_Ref130891676"/>
      <w:bookmarkEnd w:id="128"/>
      <w:bookmarkEnd w:id="129"/>
      <w:bookmarkEnd w:id="130"/>
    </w:p>
    <w:p w:rsidR="000119F3" w:rsidRPr="009855C8" w:rsidRDefault="000119F3" w:rsidP="00CF2DBB">
      <w:pPr>
        <w:pStyle w:val="10"/>
        <w:numPr>
          <w:ilvl w:val="0"/>
          <w:numId w:val="13"/>
        </w:numPr>
        <w:spacing w:before="0" w:after="120"/>
        <w:rPr>
          <w:caps/>
          <w:sz w:val="24"/>
          <w:szCs w:val="24"/>
        </w:rPr>
      </w:pPr>
      <w:bookmarkStart w:id="138" w:name="_Toc169628401"/>
      <w:bookmarkStart w:id="139" w:name="_Toc354408445"/>
      <w:bookmarkStart w:id="140" w:name="_Ref119429686"/>
      <w:bookmarkStart w:id="141" w:name="_Ref119429982"/>
      <w:bookmarkStart w:id="142" w:name="_Toc123405487"/>
      <w:bookmarkStart w:id="143" w:name="_Ref166339283"/>
      <w:bookmarkEnd w:id="137"/>
      <w:r w:rsidRPr="009855C8">
        <w:rPr>
          <w:caps/>
          <w:sz w:val="24"/>
          <w:szCs w:val="24"/>
        </w:rPr>
        <w:t>ОБЕСПЕЧЕНИЕ ИСПОЛНЕНИЯ КОНТРАКТА</w:t>
      </w:r>
      <w:bookmarkEnd w:id="138"/>
      <w:bookmarkEnd w:id="139"/>
    </w:p>
    <w:p w:rsidR="000119F3" w:rsidRPr="009855C8" w:rsidRDefault="000119F3" w:rsidP="000119F3">
      <w:pPr>
        <w:pStyle w:val="20"/>
        <w:tabs>
          <w:tab w:val="clear" w:pos="576"/>
        </w:tabs>
        <w:spacing w:after="120"/>
        <w:ind w:left="0" w:firstLine="558"/>
        <w:jc w:val="left"/>
        <w:rPr>
          <w:sz w:val="24"/>
          <w:szCs w:val="24"/>
        </w:rPr>
      </w:pPr>
      <w:bookmarkStart w:id="144" w:name="_Toc169628402"/>
      <w:bookmarkStart w:id="145" w:name="_Toc354408446"/>
      <w:bookmarkStart w:id="146" w:name="_Ref166350669"/>
      <w:bookmarkEnd w:id="140"/>
      <w:bookmarkEnd w:id="141"/>
      <w:bookmarkEnd w:id="142"/>
      <w:bookmarkEnd w:id="143"/>
      <w:r>
        <w:rPr>
          <w:sz w:val="24"/>
          <w:szCs w:val="24"/>
        </w:rPr>
        <w:t xml:space="preserve">8.1. </w:t>
      </w:r>
      <w:r w:rsidRPr="009855C8">
        <w:rPr>
          <w:sz w:val="24"/>
          <w:szCs w:val="24"/>
        </w:rPr>
        <w:t>Общие положения</w:t>
      </w:r>
      <w:bookmarkEnd w:id="144"/>
      <w:bookmarkEnd w:id="145"/>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8.1.1. </w:t>
      </w:r>
      <w:r w:rsidRPr="009855C8">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bookmarkEnd w:id="146"/>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bookmarkStart w:id="147" w:name="_Ref166350695"/>
      <w:r>
        <w:rPr>
          <w:rFonts w:ascii="Times New Roman" w:hAnsi="Times New Roman" w:cs="Times New Roman"/>
          <w:b w:val="0"/>
          <w:bCs w:val="0"/>
        </w:rPr>
        <w:t xml:space="preserve">8.1.2. </w:t>
      </w:r>
      <w:r w:rsidRPr="009855C8">
        <w:rPr>
          <w:rFonts w:ascii="Times New Roman" w:hAnsi="Times New Roman" w:cs="Times New Roman"/>
          <w:b w:val="0"/>
          <w:bCs w:val="0"/>
        </w:rPr>
        <w:t>Исполнение контракта может обеспечиваться банковской гарантией, выданной банком, соответствующей требованиям статьи 45 Закона о контрактной системе, или денежными средствами. Способ обеспечения исполнения контракта определяется участником закупки, с которым заключается контракт, самостоятельно.</w:t>
      </w:r>
    </w:p>
    <w:p w:rsidR="000119F3" w:rsidRPr="009855C8" w:rsidRDefault="000119F3" w:rsidP="000119F3">
      <w:pPr>
        <w:suppressAutoHyphens/>
        <w:autoSpaceDE w:val="0"/>
        <w:autoSpaceDN w:val="0"/>
        <w:adjustRightInd w:val="0"/>
        <w:spacing w:after="120"/>
        <w:ind w:firstLine="558"/>
        <w:outlineLvl w:val="0"/>
      </w:pPr>
      <w:bookmarkStart w:id="148" w:name="_Toc354408447"/>
      <w:r w:rsidRPr="009855C8">
        <w:t>Срок действия банковской гарантии должен превышать срок действия контракта не менее чем на один месяц.</w:t>
      </w:r>
      <w:bookmarkEnd w:id="148"/>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8.1.3.</w:t>
      </w:r>
      <w:r w:rsidRPr="009855C8">
        <w:rPr>
          <w:rFonts w:ascii="Times New Roman" w:hAnsi="Times New Roman" w:cs="Times New Roman"/>
          <w:b w:val="0"/>
          <w:bCs w:val="0"/>
        </w:rPr>
        <w:t xml:space="preserve">Размер обеспечения исполнения контракта, срок и порядок его предоставления указаны в </w:t>
      </w:r>
      <w:r w:rsidRPr="006875A7">
        <w:rPr>
          <w:rFonts w:ascii="Times New Roman" w:hAnsi="Times New Roman" w:cs="Times New Roman"/>
          <w:b w:val="0"/>
          <w:bCs w:val="0"/>
        </w:rPr>
        <w:t xml:space="preserve">пункте </w:t>
      </w:r>
      <w:r w:rsidRPr="006875A7">
        <w:rPr>
          <w:rFonts w:ascii="Times New Roman" w:hAnsi="Times New Roman" w:cs="Times New Roman"/>
          <w:b w:val="0"/>
        </w:rPr>
        <w:fldChar w:fldCharType="begin"/>
      </w:r>
      <w:r w:rsidRPr="006875A7">
        <w:rPr>
          <w:rFonts w:ascii="Times New Roman" w:hAnsi="Times New Roman" w:cs="Times New Roman"/>
          <w:b w:val="0"/>
        </w:rPr>
        <w:instrText xml:space="preserve"> REF _Ref166337491 \r \h  \* MERGEFORMAT </w:instrText>
      </w:r>
      <w:r w:rsidRPr="006875A7">
        <w:rPr>
          <w:rFonts w:ascii="Times New Roman" w:hAnsi="Times New Roman" w:cs="Times New Roman"/>
          <w:b w:val="0"/>
        </w:rPr>
      </w:r>
      <w:r w:rsidRPr="006875A7">
        <w:rPr>
          <w:rFonts w:ascii="Times New Roman" w:hAnsi="Times New Roman" w:cs="Times New Roman"/>
          <w:b w:val="0"/>
        </w:rPr>
        <w:fldChar w:fldCharType="separate"/>
      </w:r>
      <w:r w:rsidR="00B5553E" w:rsidRPr="00B5553E">
        <w:rPr>
          <w:rFonts w:ascii="Times New Roman" w:hAnsi="Times New Roman" w:cs="Times New Roman"/>
          <w:b w:val="0"/>
          <w:bCs w:val="0"/>
        </w:rPr>
        <w:t>10</w:t>
      </w:r>
      <w:r w:rsidR="00B5553E">
        <w:rPr>
          <w:rFonts w:ascii="Times New Roman" w:hAnsi="Times New Roman" w:cs="Times New Roman"/>
          <w:b w:val="0"/>
        </w:rPr>
        <w:t>.1.25</w:t>
      </w:r>
      <w:r w:rsidRPr="006875A7">
        <w:rPr>
          <w:rFonts w:ascii="Times New Roman" w:hAnsi="Times New Roman" w:cs="Times New Roman"/>
          <w:b w:val="0"/>
        </w:rPr>
        <w:fldChar w:fldCharType="end"/>
      </w:r>
      <w:r w:rsidRPr="006875A7">
        <w:rPr>
          <w:rFonts w:ascii="Times New Roman" w:hAnsi="Times New Roman" w:cs="Times New Roman"/>
          <w:b w:val="0"/>
          <w:bCs w:val="0"/>
        </w:rPr>
        <w:t xml:space="preserve"> части «</w:t>
      </w:r>
      <w:r w:rsidRPr="006875A7">
        <w:rPr>
          <w:rFonts w:ascii="Times New Roman" w:hAnsi="Times New Roman" w:cs="Times New Roman"/>
          <w:b w:val="0"/>
        </w:rPr>
        <w:fldChar w:fldCharType="begin"/>
      </w:r>
      <w:r w:rsidRPr="006875A7">
        <w:rPr>
          <w:rFonts w:ascii="Times New Roman" w:hAnsi="Times New Roman" w:cs="Times New Roman"/>
          <w:b w:val="0"/>
        </w:rPr>
        <w:instrText xml:space="preserve"> REF _Ref119427269 \h  \* MERGEFORMAT </w:instrText>
      </w:r>
      <w:r w:rsidRPr="006875A7">
        <w:rPr>
          <w:rFonts w:ascii="Times New Roman" w:hAnsi="Times New Roman" w:cs="Times New Roman"/>
          <w:b w:val="0"/>
        </w:rPr>
      </w:r>
      <w:r w:rsidRPr="006875A7">
        <w:rPr>
          <w:rFonts w:ascii="Times New Roman" w:hAnsi="Times New Roman" w:cs="Times New Roman"/>
          <w:b w:val="0"/>
        </w:rPr>
        <w:fldChar w:fldCharType="separate"/>
      </w:r>
      <w:r w:rsidR="00B5553E" w:rsidRPr="00B5553E">
        <w:rPr>
          <w:b w:val="0"/>
        </w:rPr>
        <w:t>II.</w:t>
      </w:r>
      <w:r w:rsidR="00B5553E" w:rsidRPr="00B5553E">
        <w:t xml:space="preserve"> </w:t>
      </w:r>
      <w:r w:rsidR="00B5553E" w:rsidRPr="00B5553E">
        <w:rPr>
          <w:b w:val="0"/>
        </w:rPr>
        <w:t>ИНФОРМАЦИОННАЯ</w:t>
      </w:r>
      <w:r w:rsidR="00B5553E" w:rsidRPr="00B5553E">
        <w:t xml:space="preserve"> </w:t>
      </w:r>
      <w:r w:rsidR="00B5553E" w:rsidRPr="00B5553E">
        <w:rPr>
          <w:rStyle w:val="12"/>
          <w:rFonts w:ascii="Times New Roman" w:hAnsi="Times New Roman" w:cs="Times New Roman"/>
          <w:color w:val="auto"/>
        </w:rPr>
        <w:t>КАРТА КОНКУРСА</w:t>
      </w:r>
      <w:r w:rsidRPr="006875A7">
        <w:rPr>
          <w:rFonts w:ascii="Times New Roman" w:hAnsi="Times New Roman" w:cs="Times New Roman"/>
          <w:b w:val="0"/>
        </w:rPr>
        <w:fldChar w:fldCharType="end"/>
      </w:r>
      <w:r w:rsidRPr="009855C8">
        <w:rPr>
          <w:rFonts w:ascii="Times New Roman" w:hAnsi="Times New Roman" w:cs="Times New Roman"/>
          <w:b w:val="0"/>
          <w:bCs w:val="0"/>
        </w:rPr>
        <w:t>».</w:t>
      </w:r>
      <w:bookmarkEnd w:id="147"/>
    </w:p>
    <w:p w:rsidR="000119F3" w:rsidRPr="009855C8" w:rsidRDefault="000119F3" w:rsidP="000119F3">
      <w:pPr>
        <w:pStyle w:val="31"/>
        <w:tabs>
          <w:tab w:val="clear" w:pos="312"/>
        </w:tabs>
        <w:spacing w:after="120"/>
        <w:ind w:left="0" w:firstLine="558"/>
        <w:rPr>
          <w:rFonts w:ascii="Times New Roman" w:hAnsi="Times New Roman" w:cs="Times New Roman"/>
          <w:b w:val="0"/>
          <w:bCs w:val="0"/>
        </w:rPr>
      </w:pPr>
      <w:r>
        <w:rPr>
          <w:rFonts w:ascii="Times New Roman" w:hAnsi="Times New Roman" w:cs="Times New Roman"/>
          <w:b w:val="0"/>
          <w:bCs w:val="0"/>
        </w:rPr>
        <w:t xml:space="preserve">8.1.4. </w:t>
      </w:r>
      <w:r w:rsidRPr="009855C8">
        <w:rPr>
          <w:rFonts w:ascii="Times New Roman" w:hAnsi="Times New Roman" w:cs="Times New Roman"/>
          <w:b w:val="0"/>
          <w:bCs w:val="0"/>
        </w:rPr>
        <w:t>Положения настоящего документации об обеспечении исполнения контракта не применяются к участнику закупки в случае:</w:t>
      </w:r>
    </w:p>
    <w:p w:rsidR="000119F3" w:rsidRPr="009855C8" w:rsidRDefault="000119F3" w:rsidP="000119F3">
      <w:pPr>
        <w:pStyle w:val="31"/>
        <w:tabs>
          <w:tab w:val="clear" w:pos="312"/>
        </w:tabs>
        <w:spacing w:after="120"/>
        <w:ind w:left="0" w:firstLine="558"/>
        <w:rPr>
          <w:rFonts w:ascii="Times New Roman" w:hAnsi="Times New Roman" w:cs="Times New Roman"/>
          <w:b w:val="0"/>
          <w:bCs w:val="0"/>
        </w:rPr>
      </w:pPr>
      <w:r w:rsidRPr="009855C8">
        <w:rPr>
          <w:rFonts w:ascii="Times New Roman" w:hAnsi="Times New Roman" w:cs="Times New Roman"/>
          <w:b w:val="0"/>
          <w:bCs w:val="0"/>
        </w:rPr>
        <w:t>1) заключения контракта с участником закупки, который является казенным учреждением;</w:t>
      </w:r>
    </w:p>
    <w:p w:rsidR="000119F3" w:rsidRPr="009855C8" w:rsidRDefault="000119F3" w:rsidP="000119F3">
      <w:pPr>
        <w:pStyle w:val="31"/>
        <w:tabs>
          <w:tab w:val="clear" w:pos="312"/>
        </w:tabs>
        <w:spacing w:after="120"/>
        <w:ind w:left="0" w:firstLine="558"/>
        <w:rPr>
          <w:rFonts w:ascii="Times New Roman" w:hAnsi="Times New Roman" w:cs="Times New Roman"/>
          <w:b w:val="0"/>
          <w:bCs w:val="0"/>
        </w:rPr>
      </w:pPr>
      <w:r w:rsidRPr="009855C8">
        <w:rPr>
          <w:rFonts w:ascii="Times New Roman" w:hAnsi="Times New Roman" w:cs="Times New Roman"/>
          <w:b w:val="0"/>
          <w:bCs w:val="0"/>
        </w:rPr>
        <w:t>2) осуществления закупки услуги по предоставлению кредита;</w:t>
      </w:r>
    </w:p>
    <w:p w:rsidR="000119F3" w:rsidRPr="00B941EB" w:rsidRDefault="000119F3" w:rsidP="000119F3">
      <w:pPr>
        <w:autoSpaceDE w:val="0"/>
        <w:autoSpaceDN w:val="0"/>
        <w:adjustRightInd w:val="0"/>
        <w:spacing w:after="0"/>
        <w:ind w:firstLine="558"/>
      </w:pPr>
      <w:r w:rsidRPr="009855C8">
        <w:t xml:space="preserve">3) </w:t>
      </w:r>
      <w:r>
        <w:t>заключения бюджетным учреждением, государственным, муниципальным унитарными предприятиями контракта, предметом которого является выдача банковской гарантии</w:t>
      </w:r>
      <w:r w:rsidRPr="009855C8">
        <w:t>.</w:t>
      </w:r>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8.1.5. </w:t>
      </w:r>
      <w:r w:rsidRPr="009855C8">
        <w:rPr>
          <w:rFonts w:ascii="Times New Roman" w:hAnsi="Times New Roman" w:cs="Times New Roman"/>
          <w:b w:val="0"/>
          <w:bCs w:val="0"/>
        </w:rPr>
        <w:t>В ходе исполнения контракта поставщик (подрядчик, исполнитель) вправе представить заказчику взамен ранее представленного обеспечения исполнения контракта новое обеспечение исполнения контракта, уменьшенное на размер выполненных обязательств по контракту, при этом может быть изменен способ обеспечения исполнения контракта.</w:t>
      </w:r>
    </w:p>
    <w:p w:rsidR="000119F3" w:rsidRPr="009855C8" w:rsidRDefault="000119F3" w:rsidP="000119F3">
      <w:pPr>
        <w:pStyle w:val="20"/>
        <w:keepNext w:val="0"/>
        <w:tabs>
          <w:tab w:val="clear" w:pos="576"/>
        </w:tabs>
        <w:spacing w:after="120"/>
        <w:ind w:left="0" w:firstLine="558"/>
        <w:jc w:val="left"/>
        <w:rPr>
          <w:sz w:val="24"/>
          <w:szCs w:val="24"/>
        </w:rPr>
      </w:pPr>
      <w:bookmarkStart w:id="149" w:name="_Toc169628403"/>
      <w:bookmarkStart w:id="150" w:name="_Toc354408448"/>
      <w:r>
        <w:rPr>
          <w:sz w:val="24"/>
          <w:szCs w:val="24"/>
        </w:rPr>
        <w:t xml:space="preserve">8.2. </w:t>
      </w:r>
      <w:r w:rsidRPr="009855C8">
        <w:rPr>
          <w:sz w:val="24"/>
          <w:szCs w:val="24"/>
        </w:rPr>
        <w:t>Безотзывная банковская гарантия</w:t>
      </w:r>
      <w:bookmarkEnd w:id="149"/>
      <w:bookmarkEnd w:id="150"/>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8.2.1. </w:t>
      </w:r>
      <w:r w:rsidRPr="009855C8">
        <w:rPr>
          <w:rFonts w:ascii="Times New Roman" w:hAnsi="Times New Roman" w:cs="Times New Roman"/>
          <w:b w:val="0"/>
          <w:bCs w:val="0"/>
        </w:rPr>
        <w:t>Требования к обеспечению исполнения контракта, предоставляемому в виде банковской гарантии, установлены в статье 45 Закона о контрактной системе.</w:t>
      </w:r>
    </w:p>
    <w:p w:rsidR="000119F3" w:rsidRDefault="000119F3" w:rsidP="000119F3">
      <w:pPr>
        <w:autoSpaceDE w:val="0"/>
        <w:autoSpaceDN w:val="0"/>
        <w:adjustRightInd w:val="0"/>
        <w:ind w:firstLine="558"/>
      </w:pPr>
      <w:r>
        <w:t xml:space="preserve">8.2.2. </w:t>
      </w:r>
      <w:r w:rsidRPr="009855C8">
        <w:t xml:space="preserve">В качестве обеспечения исполнения контракта принимаются </w:t>
      </w:r>
      <w:r>
        <w:t>банковские гарантии, выданные банками, соответствующими требованиям, установленным Правительством Российской Федерации.</w:t>
      </w:r>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bookmarkStart w:id="151" w:name="_Ref354134432"/>
      <w:r>
        <w:rPr>
          <w:rFonts w:ascii="Times New Roman" w:hAnsi="Times New Roman" w:cs="Times New Roman"/>
          <w:b w:val="0"/>
        </w:rPr>
        <w:t xml:space="preserve">8.2.3. </w:t>
      </w:r>
      <w:r w:rsidRPr="009855C8">
        <w:rPr>
          <w:rFonts w:ascii="Times New Roman" w:hAnsi="Times New Roman" w:cs="Times New Roman"/>
          <w:b w:val="0"/>
        </w:rPr>
        <w:t>Банковская гарантия, предоставляемая участником закупки в качестве обеспечения исполнения контракта, информация о ней и документы, предусмотренные частью 9 статьи 45 Закона о контрактной системе, должны быть включены в реестр банковских гарантий, размещенный в единой информационной системе</w:t>
      </w:r>
      <w:r w:rsidRPr="009855C8">
        <w:rPr>
          <w:rFonts w:ascii="Times New Roman" w:hAnsi="Times New Roman" w:cs="Times New Roman"/>
          <w:b w:val="0"/>
          <w:bCs w:val="0"/>
        </w:rPr>
        <w:t>.</w:t>
      </w:r>
      <w:bookmarkEnd w:id="151"/>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bookmarkStart w:id="152" w:name="_Ref354134482"/>
      <w:r>
        <w:rPr>
          <w:rFonts w:ascii="Times New Roman" w:hAnsi="Times New Roman" w:cs="Times New Roman"/>
          <w:b w:val="0"/>
          <w:bCs w:val="0"/>
        </w:rPr>
        <w:t xml:space="preserve">8.2.4. </w:t>
      </w:r>
      <w:r w:rsidRPr="009855C8">
        <w:rPr>
          <w:rFonts w:ascii="Times New Roman" w:hAnsi="Times New Roman" w:cs="Times New Roman"/>
          <w:b w:val="0"/>
          <w:bCs w:val="0"/>
        </w:rPr>
        <w:t>Банковская гарантия, предоставляемая в качестве обеспечения исполнения контракта, должна быть безотзывной и должна содержать;</w:t>
      </w:r>
      <w:bookmarkEnd w:id="152"/>
    </w:p>
    <w:p w:rsidR="000119F3" w:rsidRPr="009855C8" w:rsidRDefault="000119F3" w:rsidP="00CF2DBB">
      <w:pPr>
        <w:numPr>
          <w:ilvl w:val="0"/>
          <w:numId w:val="8"/>
        </w:numPr>
        <w:ind w:left="0" w:firstLine="558"/>
      </w:pPr>
      <w:r w:rsidRPr="009855C8">
        <w:lastRenderedPageBreak/>
        <w:t>сумму банковской гарантии, подлежащую уплате гарантом заказчику в случае ненадлежащего исполнения обязательств принципалом в соответствии со статьей 96 Закона о контрактной системе;</w:t>
      </w:r>
    </w:p>
    <w:p w:rsidR="000119F3" w:rsidRPr="009855C8" w:rsidRDefault="000119F3" w:rsidP="00CF2DBB">
      <w:pPr>
        <w:numPr>
          <w:ilvl w:val="0"/>
          <w:numId w:val="8"/>
        </w:numPr>
        <w:ind w:left="0" w:firstLine="558"/>
      </w:pPr>
      <w:r w:rsidRPr="009855C8">
        <w:t>обязательства принципала, надлежащее исполнение которых обеспечивается банковской гарантией;</w:t>
      </w:r>
    </w:p>
    <w:p w:rsidR="000119F3" w:rsidRPr="009855C8" w:rsidRDefault="000119F3" w:rsidP="00CF2DBB">
      <w:pPr>
        <w:numPr>
          <w:ilvl w:val="0"/>
          <w:numId w:val="8"/>
        </w:numPr>
        <w:ind w:left="0" w:firstLine="558"/>
      </w:pPr>
      <w:r w:rsidRPr="009855C8">
        <w:t>обязанность гаранта уплатить заказчику неустойку в размере 0,1 процента денежной суммы, подлежащей уплате, за каждый день просрочки;</w:t>
      </w:r>
    </w:p>
    <w:p w:rsidR="000119F3" w:rsidRPr="009855C8" w:rsidRDefault="000119F3" w:rsidP="00CF2DBB">
      <w:pPr>
        <w:numPr>
          <w:ilvl w:val="0"/>
          <w:numId w:val="8"/>
        </w:numPr>
        <w:ind w:left="0" w:firstLine="558"/>
      </w:pPr>
      <w:r w:rsidRPr="009855C8">
        <w:t>условие, согласно которому исполнением обязательств гаранта по банковской гарантии является фактическое поступление денежных сумм на счет, на котором в соответствии с законодательством Российской Федерации учитываются операции со средствами, поступающими заказчику;</w:t>
      </w:r>
    </w:p>
    <w:p w:rsidR="000119F3" w:rsidRPr="009855C8" w:rsidRDefault="000119F3" w:rsidP="00CF2DBB">
      <w:pPr>
        <w:numPr>
          <w:ilvl w:val="0"/>
          <w:numId w:val="8"/>
        </w:numPr>
        <w:ind w:left="0" w:firstLine="558"/>
      </w:pPr>
      <w:r w:rsidRPr="009855C8">
        <w:t>срок действия банковской гарантии;</w:t>
      </w:r>
    </w:p>
    <w:p w:rsidR="000119F3" w:rsidRPr="009855C8" w:rsidRDefault="000119F3" w:rsidP="00CF2DBB">
      <w:pPr>
        <w:numPr>
          <w:ilvl w:val="0"/>
          <w:numId w:val="8"/>
        </w:numPr>
        <w:ind w:left="0" w:firstLine="558"/>
      </w:pPr>
      <w:r w:rsidRPr="009855C8">
        <w:t>отлагательное условие, предусматривающее заключение договора предоставления банковской гарантии по обязательствам принципала, возникшим из контракта при его заключении;</w:t>
      </w:r>
    </w:p>
    <w:p w:rsidR="000119F3" w:rsidRPr="009855C8" w:rsidRDefault="000119F3" w:rsidP="00CF2DBB">
      <w:pPr>
        <w:numPr>
          <w:ilvl w:val="0"/>
          <w:numId w:val="8"/>
        </w:numPr>
        <w:ind w:left="0" w:firstLine="558"/>
      </w:pPr>
      <w:r w:rsidRPr="009855C8">
        <w:t>установленный Правительством Российской Федерации перечень документов, предоставляемых заказчиком банку одновременно с требованием об осуществлении уплаты денежной суммы по банковской гарантии;</w:t>
      </w:r>
    </w:p>
    <w:p w:rsidR="000119F3" w:rsidRPr="009855C8" w:rsidRDefault="000119F3" w:rsidP="00CF2DBB">
      <w:pPr>
        <w:numPr>
          <w:ilvl w:val="0"/>
          <w:numId w:val="8"/>
        </w:numPr>
        <w:ind w:left="0" w:firstLine="558"/>
      </w:pPr>
      <w:r w:rsidRPr="009855C8">
        <w:t>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bCs w:val="0"/>
        </w:rPr>
      </w:pPr>
      <w:bookmarkStart w:id="153" w:name="_Toc169628405"/>
      <w:bookmarkStart w:id="154" w:name="_Toc354408449"/>
      <w:bookmarkStart w:id="155" w:name="_Ref354440192"/>
      <w:bookmarkStart w:id="156" w:name="_Ref166350767"/>
      <w:bookmarkStart w:id="157" w:name="OLE_LINK21"/>
      <w:r>
        <w:rPr>
          <w:rFonts w:ascii="Times New Roman" w:hAnsi="Times New Roman" w:cs="Times New Roman"/>
          <w:b w:val="0"/>
        </w:rPr>
        <w:t xml:space="preserve">8.2.5. </w:t>
      </w:r>
      <w:r w:rsidRPr="009855C8">
        <w:rPr>
          <w:rFonts w:ascii="Times New Roman" w:hAnsi="Times New Roman" w:cs="Times New Roman"/>
          <w:b w:val="0"/>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bCs w:val="0"/>
        </w:rPr>
      </w:pPr>
      <w:r>
        <w:rPr>
          <w:rFonts w:ascii="Times New Roman" w:hAnsi="Times New Roman" w:cs="Times New Roman"/>
          <w:b w:val="0"/>
        </w:rPr>
        <w:t xml:space="preserve">8.2.6. </w:t>
      </w:r>
      <w:r w:rsidRPr="009855C8">
        <w:rPr>
          <w:rFonts w:ascii="Times New Roman" w:hAnsi="Times New Roman" w:cs="Times New Roman"/>
          <w:b w:val="0"/>
        </w:rPr>
        <w:t>Заказчик рассматривает поступившую в качестве обеспечения исполнения контракта банковскую гарантию в срок, не превышающий трех рабочих дней со дня ее поступления.</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rPr>
      </w:pPr>
      <w:r>
        <w:rPr>
          <w:rFonts w:ascii="Times New Roman" w:hAnsi="Times New Roman" w:cs="Times New Roman"/>
          <w:b w:val="0"/>
        </w:rPr>
        <w:t xml:space="preserve">8.2.7. </w:t>
      </w:r>
      <w:r w:rsidRPr="009855C8">
        <w:rPr>
          <w:rFonts w:ascii="Times New Roman" w:hAnsi="Times New Roman" w:cs="Times New Roman"/>
          <w:b w:val="0"/>
        </w:rPr>
        <w:t>Основанием для отказа в принятии банковской гарантии заказчиком является:</w:t>
      </w:r>
    </w:p>
    <w:p w:rsidR="000119F3" w:rsidRPr="009855C8" w:rsidRDefault="000119F3" w:rsidP="00CF2DBB">
      <w:pPr>
        <w:numPr>
          <w:ilvl w:val="0"/>
          <w:numId w:val="9"/>
        </w:numPr>
        <w:spacing w:after="0"/>
        <w:ind w:left="0" w:firstLine="558"/>
      </w:pPr>
      <w:r w:rsidRPr="009855C8">
        <w:t>отсутствие информации о банковской гаранти</w:t>
      </w:r>
      <w:r>
        <w:t>и в реестре банковских гарантий</w:t>
      </w:r>
      <w:r w:rsidRPr="009855C8">
        <w:t>;</w:t>
      </w:r>
    </w:p>
    <w:p w:rsidR="000119F3" w:rsidRPr="009855C8" w:rsidRDefault="000119F3" w:rsidP="00CF2DBB">
      <w:pPr>
        <w:numPr>
          <w:ilvl w:val="0"/>
          <w:numId w:val="9"/>
        </w:numPr>
        <w:spacing w:after="0"/>
        <w:ind w:left="0" w:firstLine="558"/>
      </w:pPr>
      <w:r w:rsidRPr="009855C8">
        <w:t>несоответствие банковской гарантии условиям, указанным в частях 2 и 3 статьи 45 Закона о контрактной системе;</w:t>
      </w:r>
    </w:p>
    <w:p w:rsidR="000119F3" w:rsidRPr="009855C8" w:rsidRDefault="000119F3" w:rsidP="00CF2DBB">
      <w:pPr>
        <w:numPr>
          <w:ilvl w:val="0"/>
          <w:numId w:val="9"/>
        </w:numPr>
        <w:spacing w:after="0"/>
        <w:ind w:left="0" w:firstLine="558"/>
      </w:pPr>
      <w:r w:rsidRPr="009855C8">
        <w:t>несоответствие банковской гарантии требованиям, содержащимся в извещении о проведении конкурса, конкурсной документации.</w:t>
      </w:r>
    </w:p>
    <w:p w:rsidR="000119F3" w:rsidRPr="009855C8" w:rsidRDefault="000119F3" w:rsidP="000119F3">
      <w:pPr>
        <w:pStyle w:val="31"/>
        <w:keepNext w:val="0"/>
        <w:tabs>
          <w:tab w:val="clear" w:pos="312"/>
        </w:tabs>
        <w:spacing w:before="0" w:after="0"/>
        <w:ind w:left="0" w:firstLine="558"/>
        <w:rPr>
          <w:rFonts w:ascii="Times New Roman" w:hAnsi="Times New Roman" w:cs="Times New Roman"/>
          <w:b w:val="0"/>
          <w:bCs w:val="0"/>
        </w:rPr>
      </w:pPr>
      <w:r>
        <w:rPr>
          <w:rFonts w:ascii="Times New Roman" w:hAnsi="Times New Roman" w:cs="Times New Roman"/>
          <w:b w:val="0"/>
        </w:rPr>
        <w:t xml:space="preserve">8.2.8. </w:t>
      </w:r>
      <w:r w:rsidRPr="009855C8">
        <w:rPr>
          <w:rFonts w:ascii="Times New Roman" w:hAnsi="Times New Roman" w:cs="Times New Roman"/>
          <w:b w:val="0"/>
        </w:rPr>
        <w:t>В случае отказа в принятии банковской гарантии заказчик в срок, не превышающий трех рабочих дней со дня ее поступления, информирует об этом участника закупки, предоставившего банковскую гарантию, с указанием причин, послуживших основанием для отказа</w:t>
      </w:r>
      <w:r w:rsidRPr="009855C8">
        <w:rPr>
          <w:rFonts w:ascii="Times New Roman" w:hAnsi="Times New Roman" w:cs="Times New Roman"/>
          <w:b w:val="0"/>
          <w:bCs w:val="0"/>
        </w:rPr>
        <w:t xml:space="preserve">. </w:t>
      </w:r>
    </w:p>
    <w:p w:rsidR="000119F3" w:rsidRPr="009855C8" w:rsidRDefault="000119F3" w:rsidP="000119F3">
      <w:pPr>
        <w:pStyle w:val="20"/>
        <w:keepNext w:val="0"/>
        <w:tabs>
          <w:tab w:val="clear" w:pos="576"/>
        </w:tabs>
        <w:spacing w:after="120"/>
        <w:ind w:left="0" w:firstLine="558"/>
        <w:jc w:val="left"/>
        <w:rPr>
          <w:sz w:val="24"/>
          <w:szCs w:val="24"/>
        </w:rPr>
      </w:pPr>
      <w:r>
        <w:rPr>
          <w:sz w:val="24"/>
          <w:szCs w:val="24"/>
        </w:rPr>
        <w:t xml:space="preserve">8.3. </w:t>
      </w:r>
      <w:r w:rsidRPr="009855C8">
        <w:rPr>
          <w:sz w:val="24"/>
          <w:szCs w:val="24"/>
        </w:rPr>
        <w:t>Передача заказчику денежных средств</w:t>
      </w:r>
      <w:bookmarkEnd w:id="153"/>
      <w:r w:rsidRPr="009855C8">
        <w:rPr>
          <w:sz w:val="24"/>
          <w:szCs w:val="24"/>
        </w:rPr>
        <w:t xml:space="preserve"> в обеспечение исполнения контракта</w:t>
      </w:r>
      <w:bookmarkEnd w:id="154"/>
      <w:bookmarkEnd w:id="155"/>
    </w:p>
    <w:p w:rsidR="000119F3" w:rsidRPr="009855C8" w:rsidRDefault="000119F3" w:rsidP="000119F3">
      <w:pPr>
        <w:pStyle w:val="31"/>
        <w:keepNext w:val="0"/>
        <w:tabs>
          <w:tab w:val="clear" w:pos="312"/>
        </w:tabs>
        <w:spacing w:before="0" w:after="120"/>
        <w:ind w:left="0" w:firstLine="558"/>
        <w:rPr>
          <w:rFonts w:ascii="Times New Roman" w:hAnsi="Times New Roman" w:cs="Times New Roman"/>
          <w:b w:val="0"/>
          <w:bCs w:val="0"/>
        </w:rPr>
      </w:pPr>
      <w:r>
        <w:rPr>
          <w:rFonts w:ascii="Times New Roman" w:hAnsi="Times New Roman" w:cs="Times New Roman"/>
          <w:b w:val="0"/>
          <w:bCs w:val="0"/>
        </w:rPr>
        <w:t xml:space="preserve">8.3.1. </w:t>
      </w:r>
      <w:r w:rsidRPr="009855C8">
        <w:rPr>
          <w:rFonts w:ascii="Times New Roman" w:hAnsi="Times New Roman" w:cs="Times New Roman"/>
          <w:b w:val="0"/>
          <w:bCs w:val="0"/>
        </w:rPr>
        <w:t>Требования к обеспечению исполнения контракта, предоставляемому в виде денежных средств:</w:t>
      </w:r>
    </w:p>
    <w:p w:rsidR="000119F3" w:rsidRPr="009855C8"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8.3.1.1. </w:t>
      </w:r>
      <w:r w:rsidRPr="009855C8">
        <w:rPr>
          <w:rFonts w:ascii="Times New Roman" w:hAnsi="Times New Roman" w:cs="Times New Roman"/>
        </w:rPr>
        <w:t xml:space="preserve">денежные средства, вносимые в обеспечение исполнения контракта, должны быть перечислены в размере и по реквизитам, установленным в пункте </w:t>
      </w:r>
      <w:r w:rsidRPr="00064A36">
        <w:rPr>
          <w:rFonts w:ascii="Times New Roman" w:hAnsi="Times New Roman" w:cs="Times New Roman"/>
        </w:rPr>
        <w:fldChar w:fldCharType="begin"/>
      </w:r>
      <w:r w:rsidRPr="00064A36">
        <w:rPr>
          <w:rFonts w:ascii="Times New Roman" w:hAnsi="Times New Roman" w:cs="Times New Roman"/>
        </w:rPr>
        <w:instrText xml:space="preserve"> REF _Ref354134332 \r \h </w:instrText>
      </w:r>
      <w:r>
        <w:rPr>
          <w:rFonts w:ascii="Times New Roman" w:hAnsi="Times New Roman" w:cs="Times New Roman"/>
        </w:rPr>
        <w:instrText xml:space="preserve"> \* MERGEFORMAT </w:instrText>
      </w:r>
      <w:r w:rsidRPr="00064A36">
        <w:rPr>
          <w:rFonts w:ascii="Times New Roman" w:hAnsi="Times New Roman" w:cs="Times New Roman"/>
        </w:rPr>
      </w:r>
      <w:r w:rsidRPr="00064A36">
        <w:rPr>
          <w:rFonts w:ascii="Times New Roman" w:hAnsi="Times New Roman" w:cs="Times New Roman"/>
        </w:rPr>
        <w:fldChar w:fldCharType="separate"/>
      </w:r>
      <w:r w:rsidR="00B5553E">
        <w:rPr>
          <w:rFonts w:ascii="Times New Roman" w:hAnsi="Times New Roman" w:cs="Times New Roman"/>
        </w:rPr>
        <w:t>10.1.25</w:t>
      </w:r>
      <w:r w:rsidRPr="00064A36">
        <w:rPr>
          <w:rFonts w:ascii="Times New Roman" w:hAnsi="Times New Roman" w:cs="Times New Roman"/>
        </w:rPr>
        <w:fldChar w:fldCharType="end"/>
      </w:r>
      <w:r w:rsidRPr="00064A36">
        <w:rPr>
          <w:rFonts w:ascii="Times New Roman" w:hAnsi="Times New Roman" w:cs="Times New Roman"/>
        </w:rPr>
        <w:t xml:space="preserve"> и </w:t>
      </w:r>
      <w:r w:rsidRPr="00064A36">
        <w:rPr>
          <w:rFonts w:ascii="Times New Roman" w:hAnsi="Times New Roman" w:cs="Times New Roman"/>
        </w:rPr>
        <w:fldChar w:fldCharType="begin"/>
      </w:r>
      <w:r w:rsidRPr="00064A36">
        <w:rPr>
          <w:rFonts w:ascii="Times New Roman" w:hAnsi="Times New Roman" w:cs="Times New Roman"/>
        </w:rPr>
        <w:instrText xml:space="preserve"> REF _Ref354440206 \r \h </w:instrText>
      </w:r>
      <w:r>
        <w:rPr>
          <w:rFonts w:ascii="Times New Roman" w:hAnsi="Times New Roman" w:cs="Times New Roman"/>
        </w:rPr>
        <w:instrText xml:space="preserve"> \* MERGEFORMAT </w:instrText>
      </w:r>
      <w:r w:rsidRPr="00064A36">
        <w:rPr>
          <w:rFonts w:ascii="Times New Roman" w:hAnsi="Times New Roman" w:cs="Times New Roman"/>
        </w:rPr>
      </w:r>
      <w:r w:rsidRPr="00064A36">
        <w:rPr>
          <w:rFonts w:ascii="Times New Roman" w:hAnsi="Times New Roman" w:cs="Times New Roman"/>
        </w:rPr>
        <w:fldChar w:fldCharType="separate"/>
      </w:r>
      <w:r w:rsidR="00B5553E">
        <w:rPr>
          <w:rFonts w:ascii="Times New Roman" w:hAnsi="Times New Roman" w:cs="Times New Roman"/>
        </w:rPr>
        <w:t>10.1.26</w:t>
      </w:r>
      <w:r w:rsidRPr="00064A36">
        <w:rPr>
          <w:rFonts w:ascii="Times New Roman" w:hAnsi="Times New Roman" w:cs="Times New Roman"/>
        </w:rPr>
        <w:fldChar w:fldCharType="end"/>
      </w:r>
      <w:r w:rsidRPr="00064A36">
        <w:rPr>
          <w:rFonts w:ascii="Times New Roman" w:hAnsi="Times New Roman" w:cs="Times New Roman"/>
        </w:rPr>
        <w:t xml:space="preserve"> части</w:t>
      </w:r>
      <w:r w:rsidRPr="009855C8">
        <w:rPr>
          <w:rFonts w:ascii="Times New Roman" w:hAnsi="Times New Roman" w:cs="Times New Roman"/>
        </w:rPr>
        <w:t xml:space="preserve"> «</w:t>
      </w:r>
      <w:r w:rsidRPr="00064A36">
        <w:rPr>
          <w:rFonts w:ascii="Times New Roman" w:hAnsi="Times New Roman" w:cs="Times New Roman"/>
        </w:rPr>
        <w:fldChar w:fldCharType="begin"/>
      </w:r>
      <w:r w:rsidRPr="00064A36">
        <w:rPr>
          <w:rFonts w:ascii="Times New Roman" w:hAnsi="Times New Roman" w:cs="Times New Roman"/>
        </w:rPr>
        <w:instrText xml:space="preserve"> REF _Ref119427269 \h  \* MERGEFORMAT </w:instrText>
      </w:r>
      <w:r w:rsidRPr="00064A36">
        <w:rPr>
          <w:rFonts w:ascii="Times New Roman" w:hAnsi="Times New Roman" w:cs="Times New Roman"/>
        </w:rPr>
      </w:r>
      <w:r w:rsidRPr="00064A36">
        <w:rPr>
          <w:rFonts w:ascii="Times New Roman" w:hAnsi="Times New Roman" w:cs="Times New Roman"/>
        </w:rPr>
        <w:fldChar w:fldCharType="separate"/>
      </w:r>
      <w:r w:rsidR="00B5553E" w:rsidRPr="00B5553E">
        <w:t xml:space="preserve">II. ИНФОРМАЦИОННАЯ </w:t>
      </w:r>
      <w:r w:rsidR="00B5553E" w:rsidRPr="00B5553E">
        <w:rPr>
          <w:rStyle w:val="12"/>
          <w:rFonts w:ascii="Times New Roman" w:hAnsi="Times New Roman" w:cs="Times New Roman"/>
          <w:b w:val="0"/>
          <w:color w:val="auto"/>
        </w:rPr>
        <w:t>КАРТА КОНКУРСА</w:t>
      </w:r>
      <w:r w:rsidRPr="00064A36">
        <w:rPr>
          <w:rFonts w:ascii="Times New Roman" w:hAnsi="Times New Roman" w:cs="Times New Roman"/>
        </w:rPr>
        <w:fldChar w:fldCharType="end"/>
      </w:r>
      <w:r w:rsidRPr="00064A36">
        <w:rPr>
          <w:rFonts w:ascii="Times New Roman" w:hAnsi="Times New Roman" w:cs="Times New Roman"/>
        </w:rPr>
        <w:t>»</w:t>
      </w:r>
      <w:r w:rsidRPr="009855C8">
        <w:rPr>
          <w:rFonts w:ascii="Times New Roman" w:hAnsi="Times New Roman" w:cs="Times New Roman"/>
        </w:rPr>
        <w:t>;</w:t>
      </w:r>
      <w:bookmarkEnd w:id="156"/>
    </w:p>
    <w:p w:rsidR="000119F3" w:rsidRPr="009855C8"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8.3.1.2. </w:t>
      </w:r>
      <w:r w:rsidRPr="009855C8">
        <w:rPr>
          <w:rFonts w:ascii="Times New Roman" w:hAnsi="Times New Roman" w:cs="Times New Roman"/>
        </w:rPr>
        <w:t>факт внесения денежных средств в обеспечение исполнения контракта подтверждается платежным поручением, квитанцией в случае</w:t>
      </w:r>
      <w:r>
        <w:rPr>
          <w:rFonts w:ascii="Times New Roman" w:hAnsi="Times New Roman" w:cs="Times New Roman"/>
        </w:rPr>
        <w:t>,</w:t>
      </w:r>
      <w:r w:rsidRPr="009855C8">
        <w:rPr>
          <w:rFonts w:ascii="Times New Roman" w:hAnsi="Times New Roman" w:cs="Times New Roman"/>
        </w:rPr>
        <w:t xml:space="preserve"> наличной формы оплаты, выпиской из банка в случае, если перевод денежных средств осуществлялся при помощи системы «Банк-клиент»;</w:t>
      </w:r>
    </w:p>
    <w:p w:rsidR="000119F3" w:rsidRPr="009855C8"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8.3.1.3. </w:t>
      </w:r>
      <w:r w:rsidRPr="009855C8">
        <w:rPr>
          <w:rFonts w:ascii="Times New Roman" w:hAnsi="Times New Roman" w:cs="Times New Roman"/>
        </w:rPr>
        <w:t xml:space="preserve">денежные средства, вносимые в обеспечение исполнения контракта, должны быть зачислены по реквизитам счета заказчика, указанным в пункте </w:t>
      </w:r>
      <w:r w:rsidRPr="00064A36">
        <w:rPr>
          <w:rFonts w:ascii="Times New Roman" w:hAnsi="Times New Roman" w:cs="Times New Roman"/>
        </w:rPr>
        <w:fldChar w:fldCharType="begin"/>
      </w:r>
      <w:r w:rsidRPr="00064A36">
        <w:rPr>
          <w:rFonts w:ascii="Times New Roman" w:hAnsi="Times New Roman" w:cs="Times New Roman"/>
        </w:rPr>
        <w:instrText xml:space="preserve"> REF _Ref354440206 \r \h </w:instrText>
      </w:r>
      <w:r>
        <w:rPr>
          <w:rFonts w:ascii="Times New Roman" w:hAnsi="Times New Roman" w:cs="Times New Roman"/>
        </w:rPr>
        <w:instrText xml:space="preserve"> \* MERGEFORMAT </w:instrText>
      </w:r>
      <w:r w:rsidRPr="00064A36">
        <w:rPr>
          <w:rFonts w:ascii="Times New Roman" w:hAnsi="Times New Roman" w:cs="Times New Roman"/>
        </w:rPr>
      </w:r>
      <w:r w:rsidRPr="00064A36">
        <w:rPr>
          <w:rFonts w:ascii="Times New Roman" w:hAnsi="Times New Roman" w:cs="Times New Roman"/>
        </w:rPr>
        <w:fldChar w:fldCharType="separate"/>
      </w:r>
      <w:r w:rsidR="00B5553E">
        <w:rPr>
          <w:rFonts w:ascii="Times New Roman" w:hAnsi="Times New Roman" w:cs="Times New Roman"/>
        </w:rPr>
        <w:t>10.1.26</w:t>
      </w:r>
      <w:r w:rsidRPr="00064A36">
        <w:rPr>
          <w:rFonts w:ascii="Times New Roman" w:hAnsi="Times New Roman" w:cs="Times New Roman"/>
        </w:rPr>
        <w:fldChar w:fldCharType="end"/>
      </w:r>
      <w:r w:rsidRPr="00064A36">
        <w:rPr>
          <w:rFonts w:ascii="Times New Roman" w:hAnsi="Times New Roman" w:cs="Times New Roman"/>
        </w:rPr>
        <w:t xml:space="preserve"> ч</w:t>
      </w:r>
      <w:r w:rsidRPr="009855C8">
        <w:rPr>
          <w:rFonts w:ascii="Times New Roman" w:hAnsi="Times New Roman" w:cs="Times New Roman"/>
        </w:rPr>
        <w:t>асти «</w:t>
      </w:r>
      <w:r w:rsidRPr="00064A36">
        <w:rPr>
          <w:rFonts w:ascii="Times New Roman" w:hAnsi="Times New Roman" w:cs="Times New Roman"/>
        </w:rPr>
        <w:fldChar w:fldCharType="begin"/>
      </w:r>
      <w:r w:rsidRPr="00064A36">
        <w:rPr>
          <w:rFonts w:ascii="Times New Roman" w:hAnsi="Times New Roman" w:cs="Times New Roman"/>
        </w:rPr>
        <w:instrText xml:space="preserve"> REF _Ref119427269 \h  \* MERGEFORMAT </w:instrText>
      </w:r>
      <w:r w:rsidRPr="00064A36">
        <w:rPr>
          <w:rFonts w:ascii="Times New Roman" w:hAnsi="Times New Roman" w:cs="Times New Roman"/>
        </w:rPr>
      </w:r>
      <w:r w:rsidRPr="00064A36">
        <w:rPr>
          <w:rFonts w:ascii="Times New Roman" w:hAnsi="Times New Roman" w:cs="Times New Roman"/>
        </w:rPr>
        <w:fldChar w:fldCharType="separate"/>
      </w:r>
      <w:r w:rsidR="00B5553E" w:rsidRPr="00B5553E">
        <w:t xml:space="preserve">II. </w:t>
      </w:r>
      <w:r w:rsidR="00B5553E" w:rsidRPr="00B5553E">
        <w:lastRenderedPageBreak/>
        <w:t xml:space="preserve">ИНФОРМАЦИОННАЯ </w:t>
      </w:r>
      <w:r w:rsidR="00B5553E" w:rsidRPr="00B5553E">
        <w:rPr>
          <w:rStyle w:val="12"/>
          <w:rFonts w:ascii="Times New Roman" w:hAnsi="Times New Roman" w:cs="Times New Roman"/>
          <w:b w:val="0"/>
          <w:color w:val="auto"/>
        </w:rPr>
        <w:t>КАРТА КОНКУРСА</w:t>
      </w:r>
      <w:r w:rsidRPr="00064A36">
        <w:rPr>
          <w:rFonts w:ascii="Times New Roman" w:hAnsi="Times New Roman" w:cs="Times New Roman"/>
        </w:rPr>
        <w:fldChar w:fldCharType="end"/>
      </w:r>
      <w:r w:rsidRPr="009855C8">
        <w:rPr>
          <w:rFonts w:ascii="Times New Roman" w:hAnsi="Times New Roman" w:cs="Times New Roman"/>
        </w:rPr>
        <w:t>», до заключения контракта. В противном случае обеспечение исполнения контракта в виде денежных средств считается непредоставленным;</w:t>
      </w:r>
    </w:p>
    <w:p w:rsidR="000119F3" w:rsidRPr="00064A36" w:rsidRDefault="000119F3" w:rsidP="000119F3">
      <w:pPr>
        <w:pStyle w:val="4"/>
        <w:keepNext w:val="0"/>
        <w:tabs>
          <w:tab w:val="clear" w:pos="1148"/>
        </w:tabs>
        <w:spacing w:before="0" w:after="120"/>
        <w:ind w:left="0" w:firstLine="558"/>
        <w:rPr>
          <w:rFonts w:ascii="Times New Roman" w:hAnsi="Times New Roman" w:cs="Times New Roman"/>
        </w:rPr>
      </w:pPr>
      <w:r>
        <w:rPr>
          <w:rFonts w:ascii="Times New Roman" w:hAnsi="Times New Roman" w:cs="Times New Roman"/>
        </w:rPr>
        <w:t xml:space="preserve">8.3.1.4. </w:t>
      </w:r>
      <w:r w:rsidRPr="009855C8">
        <w:rPr>
          <w:rFonts w:ascii="Times New Roman" w:hAnsi="Times New Roman" w:cs="Times New Roman"/>
        </w:rPr>
        <w:t xml:space="preserve">денежные средства возвращаются поставщику (подрядчику, исполнителю) с которым заключен контракт, </w:t>
      </w:r>
      <w:r>
        <w:rPr>
          <w:rFonts w:ascii="Times New Roman" w:hAnsi="Times New Roman" w:cs="Times New Roman"/>
        </w:rPr>
        <w:t>в соответствии с порядком</w:t>
      </w:r>
      <w:r w:rsidRPr="009855C8">
        <w:rPr>
          <w:rFonts w:ascii="Times New Roman" w:hAnsi="Times New Roman" w:cs="Times New Roman"/>
        </w:rPr>
        <w:t>, установленн</w:t>
      </w:r>
      <w:r>
        <w:rPr>
          <w:rFonts w:ascii="Times New Roman" w:hAnsi="Times New Roman" w:cs="Times New Roman"/>
        </w:rPr>
        <w:t>ым</w:t>
      </w:r>
      <w:r w:rsidRPr="009855C8">
        <w:rPr>
          <w:rFonts w:ascii="Times New Roman" w:hAnsi="Times New Roman" w:cs="Times New Roman"/>
        </w:rPr>
        <w:t xml:space="preserve"> в Проекте </w:t>
      </w:r>
      <w:r w:rsidRPr="00064A36">
        <w:rPr>
          <w:rFonts w:ascii="Times New Roman" w:hAnsi="Times New Roman" w:cs="Times New Roman"/>
        </w:rPr>
        <w:t>контракта (часть «</w:t>
      </w:r>
      <w:r w:rsidRPr="00064A36">
        <w:rPr>
          <w:rFonts w:ascii="Times New Roman" w:hAnsi="Times New Roman" w:cs="Times New Roman"/>
        </w:rPr>
        <w:fldChar w:fldCharType="begin"/>
      </w:r>
      <w:r w:rsidRPr="00064A36">
        <w:rPr>
          <w:rFonts w:ascii="Times New Roman" w:hAnsi="Times New Roman" w:cs="Times New Roman"/>
        </w:rPr>
        <w:instrText xml:space="preserve"> REF _Ref166334809 \h  \* MERGEFORMAT </w:instrText>
      </w:r>
      <w:r w:rsidRPr="00064A36">
        <w:rPr>
          <w:rFonts w:ascii="Times New Roman" w:hAnsi="Times New Roman" w:cs="Times New Roman"/>
        </w:rPr>
      </w:r>
      <w:r w:rsidRPr="00064A36">
        <w:rPr>
          <w:rFonts w:ascii="Times New Roman" w:hAnsi="Times New Roman" w:cs="Times New Roman"/>
        </w:rPr>
        <w:fldChar w:fldCharType="separate"/>
      </w:r>
      <w:r w:rsidR="00B5553E" w:rsidRPr="00B5553E">
        <w:rPr>
          <w:rFonts w:ascii="Times New Roman" w:hAnsi="Times New Roman" w:cs="Times New Roman"/>
        </w:rPr>
        <w:t xml:space="preserve">III. </w:t>
      </w:r>
      <w:r w:rsidR="00B5553E" w:rsidRPr="00B5553E">
        <w:rPr>
          <w:rStyle w:val="12"/>
          <w:rFonts w:ascii="Times New Roman" w:hAnsi="Times New Roman" w:cs="Times New Roman"/>
          <w:b w:val="0"/>
          <w:caps/>
          <w:color w:val="auto"/>
        </w:rPr>
        <w:t>ПРОЕКТ КОНТРАКТА</w:t>
      </w:r>
      <w:r w:rsidRPr="00064A36">
        <w:rPr>
          <w:rFonts w:ascii="Times New Roman" w:hAnsi="Times New Roman" w:cs="Times New Roman"/>
        </w:rPr>
        <w:fldChar w:fldCharType="end"/>
      </w:r>
      <w:r w:rsidRPr="00064A36">
        <w:rPr>
          <w:rFonts w:ascii="Times New Roman" w:hAnsi="Times New Roman" w:cs="Times New Roman"/>
        </w:rPr>
        <w:t>»).</w:t>
      </w:r>
      <w:bookmarkEnd w:id="157"/>
    </w:p>
    <w:p w:rsidR="000119F3" w:rsidRPr="00386DC3" w:rsidRDefault="000119F3" w:rsidP="00386DC3">
      <w:pPr>
        <w:pStyle w:val="afffff4"/>
        <w:numPr>
          <w:ilvl w:val="0"/>
          <w:numId w:val="23"/>
        </w:numPr>
        <w:spacing w:after="120"/>
        <w:jc w:val="center"/>
        <w:rPr>
          <w:b/>
        </w:rPr>
      </w:pPr>
      <w:bookmarkStart w:id="158" w:name="_Ref354442028"/>
      <w:r w:rsidRPr="00386DC3">
        <w:rPr>
          <w:b/>
        </w:rPr>
        <w:t>ИЗМЕНЕНИЕ, РАСТОРЖЕНИЕ КОНТРАКТА</w:t>
      </w:r>
      <w:bookmarkEnd w:id="158"/>
    </w:p>
    <w:p w:rsidR="000119F3" w:rsidRPr="009855C8" w:rsidRDefault="000119F3" w:rsidP="000119F3">
      <w:pPr>
        <w:tabs>
          <w:tab w:val="left" w:pos="851"/>
          <w:tab w:val="left" w:pos="1134"/>
        </w:tabs>
        <w:spacing w:after="120"/>
        <w:ind w:firstLine="567"/>
      </w:pPr>
      <w:bookmarkStart w:id="159" w:name="_Ref354134733"/>
      <w:r>
        <w:t xml:space="preserve">9.1. </w:t>
      </w:r>
      <w:r w:rsidRPr="009855C8">
        <w:t>Изменение существенных условий контракта при его исполнении не допускается, за исключением их изменения по соглашению сторон в следующих случаях:</w:t>
      </w:r>
      <w:bookmarkEnd w:id="159"/>
    </w:p>
    <w:p w:rsidR="000119F3" w:rsidRPr="009855C8" w:rsidRDefault="000119F3" w:rsidP="00CF2DBB">
      <w:pPr>
        <w:numPr>
          <w:ilvl w:val="0"/>
          <w:numId w:val="10"/>
        </w:numPr>
        <w:tabs>
          <w:tab w:val="left" w:pos="851"/>
        </w:tabs>
        <w:spacing w:after="120"/>
        <w:ind w:left="0" w:firstLine="567"/>
      </w:pPr>
      <w:r w:rsidRPr="009855C8">
        <w:t>если возможность изменения условий контракта предусмотрена конкурсной документацией и контрактом:</w:t>
      </w:r>
    </w:p>
    <w:p w:rsidR="000119F3" w:rsidRPr="009855C8" w:rsidRDefault="000119F3" w:rsidP="000119F3">
      <w:pPr>
        <w:tabs>
          <w:tab w:val="left" w:pos="851"/>
        </w:tabs>
        <w:spacing w:after="120"/>
        <w:ind w:firstLine="567"/>
      </w:pPr>
      <w:r w:rsidRPr="009855C8">
        <w:t xml:space="preserve">а) при снижении цены контракта без изменения предусмотренных контрактом количества товара, объема работы или услуги, качества поставляемого товара, выполняемой работы, оказываемой услуги и иных условий контракта, если такая возможность предусмотрена пунктом </w:t>
      </w:r>
      <w:r w:rsidRPr="009855C8">
        <w:fldChar w:fldCharType="begin"/>
      </w:r>
      <w:r w:rsidRPr="009855C8">
        <w:instrText xml:space="preserve"> REF _Ref354134657 \r \h </w:instrText>
      </w:r>
      <w:r w:rsidRPr="009855C8">
        <w:fldChar w:fldCharType="separate"/>
      </w:r>
      <w:r w:rsidR="00B5553E">
        <w:t>10.1.27</w:t>
      </w:r>
      <w:r w:rsidRPr="009855C8">
        <w:fldChar w:fldCharType="end"/>
      </w:r>
      <w:r w:rsidRPr="009855C8">
        <w:t xml:space="preserve"> части «</w:t>
      </w:r>
      <w:r w:rsidRPr="00261503">
        <w:rPr>
          <w:b/>
        </w:rPr>
        <w:fldChar w:fldCharType="begin"/>
      </w:r>
      <w:r w:rsidRPr="00261503">
        <w:rPr>
          <w:b/>
        </w:rPr>
        <w:instrText xml:space="preserve"> REF _Ref119427269 \h  \* MERGEFORMAT </w:instrText>
      </w:r>
      <w:r w:rsidRPr="00261503">
        <w:rPr>
          <w:b/>
        </w:rPr>
      </w:r>
      <w:r w:rsidRPr="00261503">
        <w:rPr>
          <w:b/>
        </w:rPr>
        <w:fldChar w:fldCharType="separate"/>
      </w:r>
      <w:r w:rsidR="00B5553E" w:rsidRPr="00B5553E">
        <w:rPr>
          <w:rStyle w:val="12"/>
          <w:b w:val="0"/>
          <w:color w:val="auto"/>
          <w:lang w:val="en-US"/>
        </w:rPr>
        <w:t>II</w:t>
      </w:r>
      <w:r w:rsidR="00B5553E" w:rsidRPr="00B5553E">
        <w:rPr>
          <w:rStyle w:val="12"/>
          <w:b w:val="0"/>
          <w:color w:val="auto"/>
        </w:rPr>
        <w:t>. ИНФОРМАЦИОННАЯ КАРТА КОНКУРСА</w:t>
      </w:r>
      <w:r w:rsidRPr="00261503">
        <w:rPr>
          <w:b/>
        </w:rPr>
        <w:fldChar w:fldCharType="end"/>
      </w:r>
      <w:r w:rsidRPr="009855C8">
        <w:t>»;</w:t>
      </w:r>
    </w:p>
    <w:p w:rsidR="000119F3" w:rsidRPr="009855C8" w:rsidRDefault="000119F3" w:rsidP="000119F3">
      <w:pPr>
        <w:tabs>
          <w:tab w:val="left" w:pos="851"/>
        </w:tabs>
        <w:spacing w:after="120"/>
        <w:ind w:firstLine="567"/>
      </w:pPr>
      <w:r w:rsidRPr="009855C8">
        <w:t xml:space="preserve">б) если по предложению заказчика увеличиваются предусмотренные контрактом количество товара, объем работы или услуги не более чем на десять процентов или уменьшаются предусмотренные контрактом количество поставляемого товара, объем выполняемой работы или оказываемой услуги не более чем на десять процентов, если такая возможность предусмотрена пунктом </w:t>
      </w:r>
      <w:r w:rsidRPr="009855C8">
        <w:fldChar w:fldCharType="begin"/>
      </w:r>
      <w:r w:rsidRPr="009855C8">
        <w:instrText xml:space="preserve"> REF _Ref354134814 \r \h </w:instrText>
      </w:r>
      <w:r w:rsidRPr="009855C8">
        <w:fldChar w:fldCharType="separate"/>
      </w:r>
      <w:r w:rsidR="00B5553E">
        <w:t>10.1.28</w:t>
      </w:r>
      <w:r w:rsidRPr="009855C8">
        <w:fldChar w:fldCharType="end"/>
      </w:r>
      <w:r w:rsidRPr="009855C8">
        <w:t xml:space="preserve"> части </w:t>
      </w:r>
      <w:r w:rsidRPr="009855C8">
        <w:rPr>
          <w:lang w:val="es-ES"/>
        </w:rPr>
        <w:t>II</w:t>
      </w:r>
      <w:r w:rsidRPr="009855C8">
        <w:t xml:space="preserve"> «ИНФОРМАЦИОННАЯ КАРТА КОНКУРСА». При этом по соглашению сторон допускается изменение с учетом положений бюджетного законодательства Российской Федерации цены контракта пропорционально дополнительному количеству товара, дополнительному объему работы или услуги исходя из установленной в контракте цены единицы товара, работы или услуги, но не более чем на десять процентов цены контракта. При уменьшении предусмотренных контрактом количества товара, объема работы или услуги стороны контракта обязаны уменьшить цену контракта исходя из цены единицы товара, работы или услуги. Цена единицы дополнительно поставляемого товара или цена единицы товара при уменьшении предусмотренного контрактом количества поставляемого товара должна определяться как частное от деления первоначальной цены контракта на предусмотренное в контракте количество такого товара;</w:t>
      </w:r>
    </w:p>
    <w:p w:rsidR="000119F3" w:rsidRPr="009855C8" w:rsidRDefault="000119F3" w:rsidP="00CF2DBB">
      <w:pPr>
        <w:numPr>
          <w:ilvl w:val="0"/>
          <w:numId w:val="10"/>
        </w:numPr>
        <w:tabs>
          <w:tab w:val="left" w:pos="851"/>
        </w:tabs>
        <w:spacing w:after="120"/>
        <w:ind w:left="0" w:firstLine="567"/>
      </w:pPr>
      <w:r w:rsidRPr="009855C8">
        <w:t xml:space="preserve">если цена заключенного для обеспечения нужд Ханты-Мансийского автономного округа </w:t>
      </w:r>
      <w:r w:rsidRPr="009855C8">
        <w:noBreakHyphen/>
        <w:t xml:space="preserve"> Югры</w:t>
      </w:r>
      <w:r w:rsidRPr="009855C8" w:rsidDel="00B44FD8">
        <w:t xml:space="preserve"> </w:t>
      </w:r>
      <w:r w:rsidRPr="009855C8">
        <w:t xml:space="preserve">на срок не менее чем три года контракта составляет или превышает размер цены, установленный Правительством Российской Федерации, и исполнение указанного контракта по независящим от сторон контракта обстоятельствам без изменения его условий невозможно, данные условия могут быть изменены на основании решения высшего исполнительного органа государственной власти Ханты-Мансийского автономного округа </w:t>
      </w:r>
      <w:r w:rsidRPr="009855C8">
        <w:noBreakHyphen/>
        <w:t xml:space="preserve"> Югры;</w:t>
      </w:r>
    </w:p>
    <w:p w:rsidR="000119F3" w:rsidRPr="009855C8" w:rsidRDefault="000119F3" w:rsidP="00CF2DBB">
      <w:pPr>
        <w:numPr>
          <w:ilvl w:val="0"/>
          <w:numId w:val="10"/>
        </w:numPr>
        <w:tabs>
          <w:tab w:val="left" w:pos="851"/>
        </w:tabs>
        <w:spacing w:after="120"/>
        <w:ind w:left="0" w:firstLine="567"/>
      </w:pPr>
      <w:r w:rsidRPr="009855C8">
        <w:t>в случаях, предусмотренных пунктом 6 статьи 161 Бюджетного кодекса Российской Федерации, при уменьшении ранее доведенных до государственного заказчика как получателя бюджетных средств лимитов бюджетных обязательств. При этом государственный заказчик в ходе исполнения контракта обеспечивает согласование новых условий контракта, в том числе цены и (или) сроков исполнения контракта и (или) количества товара, объема работы или услуги, предусмотренных контрактом.</w:t>
      </w:r>
    </w:p>
    <w:p w:rsidR="000119F3" w:rsidRPr="009855C8" w:rsidRDefault="000119F3" w:rsidP="000119F3">
      <w:pPr>
        <w:tabs>
          <w:tab w:val="left" w:pos="851"/>
        </w:tabs>
        <w:spacing w:after="120"/>
        <w:ind w:firstLine="567"/>
      </w:pPr>
      <w:r>
        <w:t xml:space="preserve">9.2. </w:t>
      </w:r>
      <w:r w:rsidRPr="009855C8">
        <w:t>При исполнении контракта не допускается перемена поставщика (подрядчика, исполнителя), за исключением случая, если новый поставщик (подрядчик, исполнитель) является правопреемником поставщика (подрядчика, исполнителя) по такому контракту вследствие реорганизации юридического лица в форме преобразования, слияния или присоединения.</w:t>
      </w:r>
    </w:p>
    <w:p w:rsidR="000119F3" w:rsidRPr="009855C8" w:rsidRDefault="000119F3" w:rsidP="000119F3">
      <w:pPr>
        <w:tabs>
          <w:tab w:val="left" w:pos="851"/>
        </w:tabs>
        <w:spacing w:after="120"/>
        <w:ind w:firstLine="567"/>
      </w:pPr>
      <w:r>
        <w:t xml:space="preserve">9.3. </w:t>
      </w:r>
      <w:r w:rsidRPr="009855C8">
        <w:t>В случае перемены заказчика права и обязанности заказчика, предусмотренные контрактом, переходят к новому заказчику.</w:t>
      </w:r>
    </w:p>
    <w:p w:rsidR="000119F3" w:rsidRPr="009855C8" w:rsidRDefault="000119F3" w:rsidP="000119F3">
      <w:pPr>
        <w:tabs>
          <w:tab w:val="left" w:pos="851"/>
        </w:tabs>
        <w:spacing w:after="120"/>
        <w:ind w:firstLine="567"/>
      </w:pPr>
      <w:r>
        <w:lastRenderedPageBreak/>
        <w:t xml:space="preserve">9.4. </w:t>
      </w:r>
      <w:r w:rsidRPr="009855C8">
        <w:t xml:space="preserve">При исполнении контракта </w:t>
      </w:r>
      <w:r w:rsidRPr="0034487E">
        <w:t xml:space="preserve">(за исключением случаев, которые предусмотрены нормативными правовыми актами, принятыми в соответствии с </w:t>
      </w:r>
      <w:hyperlink r:id="rId64" w:history="1">
        <w:r w:rsidRPr="0034487E">
          <w:rPr>
            <w:rStyle w:val="aff7"/>
          </w:rPr>
          <w:t>частью 6 статьи 14</w:t>
        </w:r>
      </w:hyperlink>
      <w:r w:rsidRPr="0034487E">
        <w:t xml:space="preserve"> </w:t>
      </w:r>
      <w:r>
        <w:t>З</w:t>
      </w:r>
      <w:r w:rsidRPr="0034487E">
        <w:t>акона</w:t>
      </w:r>
      <w:r>
        <w:t xml:space="preserve"> о контрактной системе</w:t>
      </w:r>
      <w:r w:rsidRPr="0034487E">
        <w:t>)</w:t>
      </w:r>
      <w:r>
        <w:t xml:space="preserve"> </w:t>
      </w:r>
      <w:r w:rsidRPr="009855C8">
        <w:t>по согласованию заказчика с поставщиком (подрядчиком, исполнителем) допускается поставка товара, выполнение работы или оказание услуги,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контракте. В этом случае соответствующие изменения должны быть внесены заказчиком в реестр контрактов, заключенных заказчиком.</w:t>
      </w:r>
    </w:p>
    <w:p w:rsidR="000119F3" w:rsidRPr="009855C8" w:rsidRDefault="000119F3" w:rsidP="000119F3">
      <w:pPr>
        <w:tabs>
          <w:tab w:val="left" w:pos="851"/>
          <w:tab w:val="left" w:pos="1134"/>
        </w:tabs>
        <w:spacing w:after="120"/>
        <w:ind w:firstLine="567"/>
      </w:pPr>
      <w:bookmarkStart w:id="160" w:name="_Ref354135235"/>
      <w:r>
        <w:t xml:space="preserve">9.5. </w:t>
      </w:r>
      <w:r w:rsidRPr="009855C8">
        <w:t>Заказчик вправе принять решение об одностороннем отказе от исполнения контракта в соответствии с гражданским законодательством при условии, если это было предусмотрено Проектом контрактом (часть «</w:t>
      </w:r>
      <w:r w:rsidRPr="00261503">
        <w:rPr>
          <w:b/>
        </w:rPr>
        <w:fldChar w:fldCharType="begin"/>
      </w:r>
      <w:r w:rsidRPr="00261503">
        <w:rPr>
          <w:b/>
        </w:rPr>
        <w:instrText xml:space="preserve"> REF _Ref354131722 \h  \* MERGEFORMAT </w:instrText>
      </w:r>
      <w:r w:rsidRPr="00261503">
        <w:rPr>
          <w:b/>
        </w:rPr>
      </w:r>
      <w:r w:rsidRPr="00261503">
        <w:rPr>
          <w:b/>
        </w:rPr>
        <w:fldChar w:fldCharType="separate"/>
      </w:r>
      <w:r w:rsidR="00B5553E" w:rsidRPr="00261503">
        <w:rPr>
          <w:rStyle w:val="12"/>
          <w:b w:val="0"/>
          <w:caps/>
          <w:color w:val="auto"/>
          <w:lang w:val="en-US"/>
        </w:rPr>
        <w:t>III</w:t>
      </w:r>
      <w:r w:rsidR="00B5553E" w:rsidRPr="00261503">
        <w:rPr>
          <w:rStyle w:val="12"/>
          <w:b w:val="0"/>
          <w:caps/>
          <w:color w:val="auto"/>
        </w:rPr>
        <w:t>. ПРОЕКТ КОНТРАКТА</w:t>
      </w:r>
      <w:r w:rsidRPr="00261503">
        <w:rPr>
          <w:b/>
        </w:rPr>
        <w:fldChar w:fldCharType="end"/>
      </w:r>
      <w:r w:rsidRPr="009855C8">
        <w:t xml:space="preserve">») и указание на это содержится в пункте </w:t>
      </w:r>
      <w:r w:rsidRPr="009855C8">
        <w:fldChar w:fldCharType="begin"/>
      </w:r>
      <w:r w:rsidRPr="009855C8">
        <w:instrText xml:space="preserve"> REF _Ref354135293 \r \h </w:instrText>
      </w:r>
      <w:r w:rsidRPr="009855C8">
        <w:fldChar w:fldCharType="separate"/>
      </w:r>
      <w:r w:rsidR="00B5553E">
        <w:t>10.1.34</w:t>
      </w:r>
      <w:r w:rsidRPr="009855C8">
        <w:fldChar w:fldCharType="end"/>
      </w:r>
      <w:r w:rsidRPr="009855C8">
        <w:t xml:space="preserve"> части «</w:t>
      </w:r>
      <w:r w:rsidRPr="00261503">
        <w:rPr>
          <w:b/>
        </w:rPr>
        <w:fldChar w:fldCharType="begin"/>
      </w:r>
      <w:r w:rsidRPr="00261503">
        <w:rPr>
          <w:b/>
        </w:rPr>
        <w:instrText xml:space="preserve"> REF _Ref119427269 \h  \* MERGEFORMAT </w:instrText>
      </w:r>
      <w:r w:rsidRPr="00261503">
        <w:rPr>
          <w:b/>
        </w:rPr>
      </w:r>
      <w:r w:rsidRPr="00261503">
        <w:rPr>
          <w:b/>
        </w:rPr>
        <w:fldChar w:fldCharType="separate"/>
      </w:r>
      <w:r w:rsidR="00B5553E" w:rsidRPr="00B5553E">
        <w:rPr>
          <w:rStyle w:val="12"/>
          <w:b w:val="0"/>
          <w:color w:val="auto"/>
          <w:lang w:val="en-US"/>
        </w:rPr>
        <w:t>II</w:t>
      </w:r>
      <w:r w:rsidR="00B5553E" w:rsidRPr="00B5553E">
        <w:rPr>
          <w:rStyle w:val="12"/>
          <w:b w:val="0"/>
          <w:color w:val="auto"/>
        </w:rPr>
        <w:t>. ИНФОРМАЦИОННАЯ КАРТА КОНКУРСА</w:t>
      </w:r>
      <w:r w:rsidRPr="00261503">
        <w:rPr>
          <w:b/>
        </w:rPr>
        <w:fldChar w:fldCharType="end"/>
      </w:r>
      <w:r w:rsidRPr="009855C8">
        <w:t>».</w:t>
      </w:r>
      <w:bookmarkEnd w:id="160"/>
    </w:p>
    <w:p w:rsidR="000119F3" w:rsidRPr="009855C8" w:rsidRDefault="000119F3" w:rsidP="000119F3">
      <w:pPr>
        <w:tabs>
          <w:tab w:val="left" w:pos="851"/>
          <w:tab w:val="left" w:pos="1134"/>
        </w:tabs>
        <w:spacing w:after="0"/>
        <w:ind w:firstLine="567"/>
      </w:pPr>
      <w:r>
        <w:t xml:space="preserve">9.6. </w:t>
      </w:r>
      <w:r w:rsidRPr="009855C8">
        <w:t>До принятия решения об одностороннем отказе от исполнения контракта заказчик вправе провести экспертизу поставленного товара, выполненной работы, оказанной услуги с привлечением экспертов, экспертных организаций.</w:t>
      </w:r>
    </w:p>
    <w:p w:rsidR="000119F3" w:rsidRPr="009855C8" w:rsidRDefault="000119F3" w:rsidP="000119F3">
      <w:pPr>
        <w:tabs>
          <w:tab w:val="left" w:pos="851"/>
          <w:tab w:val="left" w:pos="1134"/>
        </w:tabs>
        <w:spacing w:after="0"/>
        <w:ind w:firstLine="567"/>
      </w:pPr>
      <w:bookmarkStart w:id="161" w:name="_Ref354135063"/>
      <w:r>
        <w:t xml:space="preserve">9.7. </w:t>
      </w:r>
      <w:r w:rsidRPr="009855C8">
        <w:t>Если заказчиком проведена экспертиза поставленного товара, выполненной работы или оказанной услуги с привлечением экспертов, экспертных организаций, решение об одностороннем отказе от исполнения контракта может быть принято заказчиком только при условии, что по результатам экспертизы поставленного товара, выполненной работы или оказанной услуги в заключении эксперта, экспертной организации будут подтверждены нарушения условий контракта, послужившие основанием для одностороннего отказа заказчика от исполнения контракта.</w:t>
      </w:r>
      <w:bookmarkEnd w:id="161"/>
    </w:p>
    <w:p w:rsidR="000119F3" w:rsidRPr="009855C8" w:rsidRDefault="000119F3" w:rsidP="000119F3">
      <w:pPr>
        <w:tabs>
          <w:tab w:val="left" w:pos="851"/>
          <w:tab w:val="left" w:pos="1134"/>
        </w:tabs>
        <w:spacing w:after="0"/>
        <w:ind w:firstLine="567"/>
      </w:pPr>
      <w:r>
        <w:t xml:space="preserve">9.8. </w:t>
      </w:r>
      <w:r w:rsidRPr="009855C8">
        <w:t>Решение заказчика об одностороннем отказе от исполнения контракта не позднее чем в течение трех рабочих дней с даты принятия указанного решения, размещается в единой информационной системе и направляется поставщику (подрядчику, исполнителю) по почте заказным письмом с уведомлением о вручении по адресу поставщика (подрядчика, исполнителя),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поставщику (подрядчику, исполнителю). Выполнение заказчиком требований настоящего пункта считается надлежащим уведомлением поставщика (подрядчика, исполнителя) об одностороннем отказе от исполнения контракта. Датой такого надлежащего уведомления признается дата получения заказчиком подтверждения о вручении поставщику (подрядчику, исполнителю) указанного уведомления либо дата получения заказчиком информации об отсутствии поставщика (подрядчика, исполнителя) по его адресу, указанному в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контракта в единой информационной системе.</w:t>
      </w:r>
    </w:p>
    <w:p w:rsidR="000119F3" w:rsidRPr="009855C8" w:rsidRDefault="000119F3" w:rsidP="000119F3">
      <w:pPr>
        <w:tabs>
          <w:tab w:val="left" w:pos="851"/>
          <w:tab w:val="left" w:pos="1134"/>
        </w:tabs>
        <w:spacing w:after="0"/>
        <w:ind w:firstLine="567"/>
      </w:pPr>
      <w:r>
        <w:t xml:space="preserve">9.9. </w:t>
      </w:r>
      <w:r w:rsidRPr="009855C8">
        <w:t>Решение заказчика об одностороннем отказе от исполнения контракта вступает в силу и контракт считается расторгнутым через десять дней с даты надлежащего уведомления заказчиком поставщика (подрядчика, исполнителя) об одностороннем отказе от исполнения контракта.</w:t>
      </w:r>
    </w:p>
    <w:p w:rsidR="000119F3" w:rsidRPr="009855C8" w:rsidRDefault="000119F3" w:rsidP="000119F3">
      <w:pPr>
        <w:tabs>
          <w:tab w:val="left" w:pos="851"/>
          <w:tab w:val="left" w:pos="1134"/>
        </w:tabs>
        <w:spacing w:after="0"/>
        <w:ind w:firstLine="567"/>
      </w:pPr>
      <w:r>
        <w:t xml:space="preserve">9.10. </w:t>
      </w:r>
      <w:r w:rsidRPr="009855C8">
        <w:t xml:space="preserve">Заказчик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поставщика (подрядчика, исполнителя) о принятом решении об одностороннем отказе от исполнения контракта устранено нарушение условий контракта, послужившее основанием для принятия указанного решения, а также заказчику компенсированы затраты на проведение экспертизы в соответствии с пунктом </w:t>
      </w:r>
      <w:r w:rsidR="0092348F">
        <w:t>9.7</w:t>
      </w:r>
      <w:r w:rsidRPr="009855C8">
        <w:t xml:space="preserve"> настояще</w:t>
      </w:r>
      <w:r>
        <w:t>го раздела</w:t>
      </w:r>
      <w:r w:rsidRPr="009855C8">
        <w:t>. Данное правило не применяется в случае повторного нарушения поставщиком (подрядчиком, исполнителем) условий контракта, которые в соответствии с гражданским законодательством являются основанием для одностороннего отказа заказчика от исполнения контракта.</w:t>
      </w:r>
    </w:p>
    <w:p w:rsidR="000119F3" w:rsidRPr="009855C8" w:rsidRDefault="000119F3" w:rsidP="000119F3">
      <w:pPr>
        <w:tabs>
          <w:tab w:val="left" w:pos="851"/>
          <w:tab w:val="left" w:pos="1134"/>
        </w:tabs>
        <w:spacing w:after="0"/>
        <w:ind w:firstLine="567"/>
      </w:pPr>
      <w:r>
        <w:lastRenderedPageBreak/>
        <w:t xml:space="preserve">9.11. </w:t>
      </w:r>
      <w:r w:rsidRPr="009855C8">
        <w:t>Заказчик обязан принять решение об одностороннем отказе от исполнения контракта, если в ходе исполнения контракта установлено, что поставщик (подрядчик, исполнитель) не соответствует установленным конкурсной документацией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конкурса.</w:t>
      </w:r>
    </w:p>
    <w:p w:rsidR="000119F3" w:rsidRDefault="000119F3" w:rsidP="000119F3">
      <w:pPr>
        <w:tabs>
          <w:tab w:val="left" w:pos="851"/>
          <w:tab w:val="left" w:pos="1134"/>
        </w:tabs>
        <w:spacing w:after="0"/>
        <w:ind w:firstLine="567"/>
      </w:pPr>
      <w:r>
        <w:t xml:space="preserve">9.12. </w:t>
      </w:r>
      <w:r w:rsidRPr="009855C8">
        <w:t>Информация о поставщике (подрядчике, исполнителе), с которым контракт был расторгнут в связи с односторонним отказом заказчика от исполнения контракта, включается в порядке, установленном Законом о контрактной системе в реестр недобросовестных поставщиков (подрядчиков, исполнителей).</w:t>
      </w:r>
    </w:p>
    <w:p w:rsidR="000119F3" w:rsidRPr="009855C8" w:rsidRDefault="000119F3" w:rsidP="000119F3">
      <w:pPr>
        <w:tabs>
          <w:tab w:val="left" w:pos="851"/>
          <w:tab w:val="left" w:pos="1134"/>
        </w:tabs>
        <w:spacing w:after="0"/>
        <w:ind w:firstLine="567"/>
      </w:pPr>
      <w:r>
        <w:t xml:space="preserve">9.13. </w:t>
      </w:r>
      <w:r w:rsidRPr="00507E59">
        <w:t>Поставщик (подрядчик, исполнитель) вправе принять решение об одностороннем отказе от исполнения контракта по основаниям, предусмотренным Гражданским кодексом Российской Федерации для одностороннего отказа от исполнения отдельных видов обязательств, если в контракте было предусмотрено право заказчика принять решение об одностороннем отказе от исполнения контракта.</w:t>
      </w:r>
    </w:p>
    <w:p w:rsidR="000119F3" w:rsidRPr="009855C8" w:rsidRDefault="000119F3" w:rsidP="000119F3">
      <w:pPr>
        <w:tabs>
          <w:tab w:val="left" w:pos="851"/>
          <w:tab w:val="left" w:pos="1134"/>
        </w:tabs>
        <w:spacing w:after="0"/>
        <w:ind w:firstLine="567"/>
      </w:pPr>
      <w:r>
        <w:t xml:space="preserve">9.14. </w:t>
      </w:r>
      <w:r w:rsidRPr="009855C8">
        <w:t>Решение поставщика (подрядчика, исполнителя) об одностороннем отказе от исполнения контракта не позднее чем в течение трех рабочих дней с даты принятия такого решения, направляется заказчику по почте заказным письмом с уведомлением о вручении по адресу заказчика, указанному в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такого уведомления и получение заказчиком подтверждения о его вручении заказчику. Выполнение поставщиком (подрядчиком, исполнителем) требований настоящего пункта считается надлежащим уведомлением заказчика об одностороннем отказе от исполнения контракта. Датой такого надлежащего уведомления признается дата получения поставщиком (подрядчиком, исполнителем) подтверждения о вручении заказчику указанного уведомления.</w:t>
      </w:r>
    </w:p>
    <w:p w:rsidR="000119F3" w:rsidRPr="009855C8" w:rsidRDefault="000119F3" w:rsidP="000119F3">
      <w:pPr>
        <w:tabs>
          <w:tab w:val="left" w:pos="851"/>
          <w:tab w:val="left" w:pos="1134"/>
        </w:tabs>
        <w:spacing w:after="0"/>
        <w:ind w:firstLine="567"/>
      </w:pPr>
      <w:r>
        <w:t xml:space="preserve">9.15. </w:t>
      </w:r>
      <w:r w:rsidRPr="009855C8">
        <w:t>Решение поставщика (подрядчика, исполнителя) об одностороннем отказе от исполнения контракта вступает в силу и контракт считается расторгнутым через десять дней с даты надлежащего уведомления поставщиком (подрядчиком, исполнителем) заказчика об одностороннем отказе от исполнения контракта.</w:t>
      </w:r>
    </w:p>
    <w:p w:rsidR="000119F3" w:rsidRPr="009855C8" w:rsidRDefault="000119F3" w:rsidP="000119F3">
      <w:pPr>
        <w:tabs>
          <w:tab w:val="left" w:pos="851"/>
          <w:tab w:val="left" w:pos="1134"/>
        </w:tabs>
        <w:spacing w:after="0"/>
        <w:ind w:firstLine="567"/>
      </w:pPr>
      <w:r>
        <w:t xml:space="preserve">9.16. </w:t>
      </w:r>
      <w:r w:rsidRPr="009855C8">
        <w:t>Поставщик (подрядчик, исполнитель) обязан отменить не вступившее в силу решение об одностороннем отказе от исполнения контракта, если в течение десятидневного срока с даты надлежащего уведомления заказчика о принятом решении об одностороннем отказе от исполнения контракта устранены нарушения условий контракта, послужившие основанием для принятия указанного решения.</w:t>
      </w:r>
    </w:p>
    <w:p w:rsidR="000119F3" w:rsidRPr="009855C8" w:rsidRDefault="000119F3" w:rsidP="000119F3">
      <w:pPr>
        <w:tabs>
          <w:tab w:val="left" w:pos="851"/>
          <w:tab w:val="left" w:pos="1134"/>
        </w:tabs>
        <w:spacing w:after="120"/>
        <w:ind w:firstLine="567"/>
        <w:sectPr w:rsidR="000119F3" w:rsidRPr="009855C8">
          <w:footerReference w:type="default" r:id="rId65"/>
          <w:pgSz w:w="11906" w:h="16838" w:code="9"/>
          <w:pgMar w:top="899" w:right="567" w:bottom="1078" w:left="1134" w:header="709" w:footer="709" w:gutter="0"/>
          <w:cols w:space="708"/>
          <w:titlePg/>
          <w:docGrid w:linePitch="360"/>
        </w:sectPr>
      </w:pPr>
      <w:r>
        <w:t xml:space="preserve">9.17. </w:t>
      </w:r>
      <w:r w:rsidRPr="009855C8">
        <w:t>При расторжении контракта в связи с односторонним отказом стороны контракта от исполнения контракта другая сторона контракта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контракта.</w:t>
      </w:r>
    </w:p>
    <w:p w:rsidR="000119F3" w:rsidRPr="00261503" w:rsidRDefault="000119F3" w:rsidP="00914274">
      <w:pPr>
        <w:pStyle w:val="10"/>
        <w:tabs>
          <w:tab w:val="clear" w:pos="432"/>
        </w:tabs>
        <w:spacing w:before="0" w:after="120"/>
        <w:ind w:left="-567" w:firstLine="0"/>
        <w:rPr>
          <w:rStyle w:val="12"/>
          <w:rFonts w:ascii="Times New Roman" w:hAnsi="Times New Roman" w:cs="Times New Roman"/>
          <w:b/>
          <w:bCs/>
          <w:color w:val="auto"/>
          <w:sz w:val="24"/>
          <w:szCs w:val="24"/>
        </w:rPr>
      </w:pPr>
      <w:bookmarkStart w:id="162" w:name="_РАЗДЕЛ_I_3_ИНФОРМАЦИОННАЯ_КАРТА_КОН"/>
      <w:bookmarkStart w:id="163" w:name="_Ref119427269"/>
      <w:bookmarkStart w:id="164" w:name="_Toc166101214"/>
      <w:bookmarkStart w:id="165" w:name="_Toc354408453"/>
      <w:bookmarkEnd w:id="162"/>
      <w:r w:rsidRPr="00261503">
        <w:rPr>
          <w:rStyle w:val="12"/>
          <w:rFonts w:ascii="Times New Roman" w:hAnsi="Times New Roman" w:cs="Times New Roman"/>
          <w:b/>
          <w:color w:val="auto"/>
          <w:sz w:val="24"/>
          <w:szCs w:val="24"/>
          <w:lang w:val="en-US"/>
        </w:rPr>
        <w:lastRenderedPageBreak/>
        <w:t>II</w:t>
      </w:r>
      <w:r w:rsidRPr="00261503">
        <w:rPr>
          <w:rStyle w:val="12"/>
          <w:rFonts w:ascii="Times New Roman" w:hAnsi="Times New Roman" w:cs="Times New Roman"/>
          <w:b/>
          <w:color w:val="auto"/>
          <w:sz w:val="24"/>
          <w:szCs w:val="24"/>
        </w:rPr>
        <w:t>. ИНФОРМАЦИОННАЯ КАРТА КОНКУРСА</w:t>
      </w:r>
      <w:bookmarkEnd w:id="163"/>
      <w:bookmarkEnd w:id="164"/>
      <w:bookmarkEnd w:id="165"/>
    </w:p>
    <w:p w:rsidR="000119F3" w:rsidRPr="009855C8" w:rsidRDefault="000119F3" w:rsidP="00914274">
      <w:pPr>
        <w:pStyle w:val="31"/>
        <w:keepNext w:val="0"/>
        <w:tabs>
          <w:tab w:val="clear" w:pos="312"/>
        </w:tabs>
        <w:spacing w:before="0" w:after="120"/>
        <w:ind w:left="-567"/>
        <w:rPr>
          <w:rFonts w:ascii="Times New Roman" w:hAnsi="Times New Roman" w:cs="Times New Roman"/>
          <w:b w:val="0"/>
          <w:bCs w:val="0"/>
        </w:rPr>
      </w:pPr>
      <w:r w:rsidRPr="009855C8">
        <w:rPr>
          <w:rFonts w:ascii="Times New Roman" w:hAnsi="Times New Roman" w:cs="Times New Roman"/>
          <w:b w:val="0"/>
          <w:bCs w:val="0"/>
        </w:rPr>
        <w:t>В части «</w:t>
      </w:r>
      <w:r w:rsidRPr="00261503">
        <w:rPr>
          <w:rFonts w:ascii="Times New Roman" w:hAnsi="Times New Roman" w:cs="Times New Roman"/>
          <w:b w:val="0"/>
        </w:rPr>
        <w:fldChar w:fldCharType="begin"/>
      </w:r>
      <w:r w:rsidRPr="00261503">
        <w:rPr>
          <w:rFonts w:ascii="Times New Roman" w:hAnsi="Times New Roman" w:cs="Times New Roman"/>
          <w:b w:val="0"/>
        </w:rPr>
        <w:instrText xml:space="preserve"> REF _Ref119427269 \h  \* MERGEFORMAT </w:instrText>
      </w:r>
      <w:r w:rsidRPr="00261503">
        <w:rPr>
          <w:rFonts w:ascii="Times New Roman" w:hAnsi="Times New Roman" w:cs="Times New Roman"/>
          <w:b w:val="0"/>
        </w:rPr>
      </w:r>
      <w:r w:rsidRPr="00261503">
        <w:rPr>
          <w:rFonts w:ascii="Times New Roman" w:hAnsi="Times New Roman" w:cs="Times New Roman"/>
          <w:b w:val="0"/>
        </w:rPr>
        <w:fldChar w:fldCharType="separate"/>
      </w:r>
      <w:r w:rsidR="00B5553E" w:rsidRPr="00B5553E">
        <w:rPr>
          <w:b w:val="0"/>
        </w:rPr>
        <w:t xml:space="preserve">II. ИНФОРМАЦИОННАЯ </w:t>
      </w:r>
      <w:r w:rsidR="00B5553E" w:rsidRPr="00B5553E">
        <w:rPr>
          <w:rStyle w:val="12"/>
          <w:rFonts w:ascii="Times New Roman" w:hAnsi="Times New Roman" w:cs="Times New Roman"/>
          <w:color w:val="auto"/>
          <w:sz w:val="24"/>
          <w:szCs w:val="24"/>
        </w:rPr>
        <w:t>КАРТА КОНКУРСА</w:t>
      </w:r>
      <w:r w:rsidRPr="00261503">
        <w:rPr>
          <w:rFonts w:ascii="Times New Roman" w:hAnsi="Times New Roman" w:cs="Times New Roman"/>
          <w:b w:val="0"/>
        </w:rPr>
        <w:fldChar w:fldCharType="end"/>
      </w:r>
      <w:r w:rsidRPr="009855C8">
        <w:rPr>
          <w:rFonts w:ascii="Times New Roman" w:hAnsi="Times New Roman" w:cs="Times New Roman"/>
          <w:b w:val="0"/>
          <w:bCs w:val="0"/>
        </w:rPr>
        <w:t xml:space="preserve">» содержится информация </w:t>
      </w:r>
      <w:r w:rsidRPr="009855C8">
        <w:rPr>
          <w:rFonts w:ascii="Times New Roman" w:hAnsi="Times New Roman" w:cs="Times New Roman"/>
          <w:b w:val="0"/>
          <w:bCs w:val="0"/>
          <w:kern w:val="28"/>
        </w:rPr>
        <w:t>для данного конкретного конкурса, которая уточняет, разъясняет и дополняет</w:t>
      </w:r>
      <w:r w:rsidRPr="009855C8">
        <w:rPr>
          <w:rFonts w:ascii="Times New Roman" w:hAnsi="Times New Roman" w:cs="Times New Roman"/>
          <w:b w:val="0"/>
          <w:bCs w:val="0"/>
        </w:rPr>
        <w:t xml:space="preserve"> положения части «</w:t>
      </w:r>
      <w:r w:rsidRPr="0073576D">
        <w:rPr>
          <w:rFonts w:ascii="Times New Roman" w:hAnsi="Times New Roman" w:cs="Times New Roman"/>
          <w:b w:val="0"/>
        </w:rPr>
        <w:fldChar w:fldCharType="begin"/>
      </w:r>
      <w:r w:rsidRPr="0073576D">
        <w:rPr>
          <w:rFonts w:ascii="Times New Roman" w:hAnsi="Times New Roman" w:cs="Times New Roman"/>
          <w:b w:val="0"/>
        </w:rPr>
        <w:instrText xml:space="preserve"> REF _Ref166642713 \h  \* MERGEFORMAT </w:instrText>
      </w:r>
      <w:r w:rsidRPr="0073576D">
        <w:rPr>
          <w:rFonts w:ascii="Times New Roman" w:hAnsi="Times New Roman" w:cs="Times New Roman"/>
          <w:b w:val="0"/>
        </w:rPr>
      </w:r>
      <w:r w:rsidRPr="0073576D">
        <w:rPr>
          <w:rFonts w:ascii="Times New Roman" w:hAnsi="Times New Roman" w:cs="Times New Roman"/>
          <w:b w:val="0"/>
        </w:rPr>
        <w:fldChar w:fldCharType="separate"/>
      </w:r>
      <w:r w:rsidR="00B5553E" w:rsidRPr="00B5553E">
        <w:rPr>
          <w:rFonts w:ascii="Times New Roman" w:hAnsi="Times New Roman" w:cs="Times New Roman"/>
        </w:rPr>
        <w:t>ОБЩИЕ УСЛОВИЯ ПРОВЕДЕНИЯ КОНКУРСА</w:t>
      </w:r>
      <w:r w:rsidRPr="0073576D">
        <w:rPr>
          <w:rFonts w:ascii="Times New Roman" w:hAnsi="Times New Roman" w:cs="Times New Roman"/>
          <w:b w:val="0"/>
        </w:rPr>
        <w:fldChar w:fldCharType="end"/>
      </w:r>
      <w:r w:rsidRPr="009855C8">
        <w:rPr>
          <w:rFonts w:ascii="Times New Roman" w:hAnsi="Times New Roman" w:cs="Times New Roman"/>
          <w:b w:val="0"/>
          <w:bCs w:val="0"/>
        </w:rPr>
        <w:t xml:space="preserve">». </w:t>
      </w:r>
    </w:p>
    <w:p w:rsidR="000119F3" w:rsidRPr="009855C8" w:rsidRDefault="000119F3" w:rsidP="00914274">
      <w:pPr>
        <w:pStyle w:val="31"/>
        <w:keepNext w:val="0"/>
        <w:tabs>
          <w:tab w:val="clear" w:pos="312"/>
        </w:tabs>
        <w:spacing w:before="0" w:after="120"/>
        <w:ind w:left="-567"/>
        <w:rPr>
          <w:rFonts w:ascii="Times New Roman" w:hAnsi="Times New Roman" w:cs="Times New Roman"/>
          <w:b w:val="0"/>
          <w:bCs w:val="0"/>
        </w:rPr>
      </w:pPr>
      <w:r w:rsidRPr="009855C8">
        <w:rPr>
          <w:rFonts w:ascii="Times New Roman" w:hAnsi="Times New Roman" w:cs="Times New Roman"/>
          <w:b w:val="0"/>
          <w:bCs w:val="0"/>
        </w:rPr>
        <w:t>При возникновении противоречия между положениями части «</w:t>
      </w:r>
      <w:r w:rsidRPr="0073576D">
        <w:rPr>
          <w:rFonts w:ascii="Times New Roman" w:hAnsi="Times New Roman" w:cs="Times New Roman"/>
          <w:b w:val="0"/>
        </w:rPr>
        <w:fldChar w:fldCharType="begin"/>
      </w:r>
      <w:r w:rsidRPr="0073576D">
        <w:rPr>
          <w:rFonts w:ascii="Times New Roman" w:hAnsi="Times New Roman" w:cs="Times New Roman"/>
          <w:b w:val="0"/>
        </w:rPr>
        <w:instrText xml:space="preserve"> REF _Ref166642713 \h  \* MERGEFORMAT </w:instrText>
      </w:r>
      <w:r w:rsidRPr="0073576D">
        <w:rPr>
          <w:rFonts w:ascii="Times New Roman" w:hAnsi="Times New Roman" w:cs="Times New Roman"/>
          <w:b w:val="0"/>
        </w:rPr>
      </w:r>
      <w:r w:rsidRPr="0073576D">
        <w:rPr>
          <w:rFonts w:ascii="Times New Roman" w:hAnsi="Times New Roman" w:cs="Times New Roman"/>
          <w:b w:val="0"/>
        </w:rPr>
        <w:fldChar w:fldCharType="separate"/>
      </w:r>
      <w:r w:rsidR="00B5553E" w:rsidRPr="00B5553E">
        <w:rPr>
          <w:rFonts w:ascii="Times New Roman" w:hAnsi="Times New Roman" w:cs="Times New Roman"/>
        </w:rPr>
        <w:t>ОБЩИЕ УСЛОВИЯ ПРОВЕДЕНИЯ КОНКУРСА</w:t>
      </w:r>
      <w:r w:rsidRPr="0073576D">
        <w:rPr>
          <w:rFonts w:ascii="Times New Roman" w:hAnsi="Times New Roman" w:cs="Times New Roman"/>
          <w:b w:val="0"/>
        </w:rPr>
        <w:fldChar w:fldCharType="end"/>
      </w:r>
      <w:r w:rsidRPr="009855C8">
        <w:rPr>
          <w:rFonts w:ascii="Times New Roman" w:hAnsi="Times New Roman" w:cs="Times New Roman"/>
          <w:b w:val="0"/>
          <w:bCs w:val="0"/>
        </w:rPr>
        <w:t>» и части «</w:t>
      </w:r>
      <w:r w:rsidRPr="00261503">
        <w:rPr>
          <w:b w:val="0"/>
        </w:rPr>
        <w:fldChar w:fldCharType="begin"/>
      </w:r>
      <w:r w:rsidRPr="00261503">
        <w:rPr>
          <w:b w:val="0"/>
        </w:rPr>
        <w:instrText xml:space="preserve"> REF _Ref119427269 \h  \* MERGEFORMAT </w:instrText>
      </w:r>
      <w:r w:rsidRPr="00261503">
        <w:rPr>
          <w:b w:val="0"/>
        </w:rPr>
      </w:r>
      <w:r w:rsidRPr="00261503">
        <w:rPr>
          <w:b w:val="0"/>
        </w:rPr>
        <w:fldChar w:fldCharType="separate"/>
      </w:r>
      <w:r w:rsidR="00B5553E" w:rsidRPr="00B5553E">
        <w:t xml:space="preserve">II. ИНФОРМАЦИОННАЯ </w:t>
      </w:r>
      <w:r w:rsidR="00B5553E" w:rsidRPr="00B5553E">
        <w:rPr>
          <w:rStyle w:val="12"/>
          <w:rFonts w:ascii="Times New Roman" w:hAnsi="Times New Roman" w:cs="Times New Roman"/>
          <w:b/>
          <w:color w:val="auto"/>
        </w:rPr>
        <w:t>КАРТА КОНКУРСА</w:t>
      </w:r>
      <w:r w:rsidRPr="00261503">
        <w:rPr>
          <w:b w:val="0"/>
        </w:rPr>
        <w:fldChar w:fldCharType="end"/>
      </w:r>
      <w:r w:rsidRPr="009855C8">
        <w:rPr>
          <w:rFonts w:ascii="Times New Roman" w:hAnsi="Times New Roman" w:cs="Times New Roman"/>
          <w:b w:val="0"/>
          <w:bCs w:val="0"/>
        </w:rPr>
        <w:t xml:space="preserve">», применяются положения Части </w:t>
      </w:r>
      <w:r>
        <w:rPr>
          <w:rFonts w:ascii="Times New Roman" w:hAnsi="Times New Roman" w:cs="Times New Roman"/>
          <w:b w:val="0"/>
          <w:bCs w:val="0"/>
          <w:lang w:val="en-US"/>
        </w:rPr>
        <w:t>II</w:t>
      </w:r>
      <w:r w:rsidRPr="009855C8">
        <w:rPr>
          <w:rFonts w:ascii="Times New Roman" w:hAnsi="Times New Roman" w:cs="Times New Roman"/>
          <w:b w:val="0"/>
          <w:bCs w:val="0"/>
        </w:rPr>
        <w:t>.</w:t>
      </w:r>
    </w:p>
    <w:p w:rsidR="000119F3" w:rsidRPr="009855C8" w:rsidRDefault="000119F3" w:rsidP="00914274">
      <w:pPr>
        <w:pStyle w:val="10"/>
        <w:numPr>
          <w:ilvl w:val="0"/>
          <w:numId w:val="22"/>
        </w:numPr>
        <w:spacing w:before="0" w:after="120"/>
        <w:rPr>
          <w:caps/>
          <w:sz w:val="24"/>
          <w:szCs w:val="24"/>
        </w:rPr>
      </w:pPr>
      <w:bookmarkStart w:id="166" w:name="_Toc354408454"/>
      <w:r w:rsidRPr="009855C8">
        <w:rPr>
          <w:caps/>
          <w:sz w:val="24"/>
          <w:szCs w:val="24"/>
        </w:rPr>
        <w:t>Информация о проводимом конкурсе:</w:t>
      </w:r>
      <w:bookmarkEnd w:id="166"/>
    </w:p>
    <w:tbl>
      <w:tblPr>
        <w:tblpPr w:leftFromText="180" w:rightFromText="180" w:vertAnchor="text" w:tblpX="-459" w:tblpY="1"/>
        <w:tblOverlap w:val="never"/>
        <w:tblW w:w="10420" w:type="dxa"/>
        <w:tblLayout w:type="fixed"/>
        <w:tblLook w:val="0000" w:firstRow="0" w:lastRow="0" w:firstColumn="0" w:lastColumn="0" w:noHBand="0" w:noVBand="0"/>
      </w:tblPr>
      <w:tblGrid>
        <w:gridCol w:w="1065"/>
        <w:gridCol w:w="1701"/>
        <w:gridCol w:w="2160"/>
        <w:gridCol w:w="5494"/>
      </w:tblGrid>
      <w:tr w:rsidR="000119F3" w:rsidRPr="009855C8" w:rsidTr="00914274">
        <w:trPr>
          <w:tblHeader/>
        </w:trPr>
        <w:tc>
          <w:tcPr>
            <w:tcW w:w="1065"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w:t>
            </w:r>
          </w:p>
          <w:p w:rsidR="000119F3" w:rsidRPr="009855C8" w:rsidRDefault="000119F3" w:rsidP="00914274">
            <w:pPr>
              <w:keepNext/>
              <w:keepLines/>
              <w:widowControl w:val="0"/>
              <w:suppressLineNumbers/>
              <w:suppressAutoHyphens/>
              <w:spacing w:after="120"/>
              <w:jc w:val="center"/>
              <w:rPr>
                <w:b/>
                <w:bCs/>
              </w:rPr>
            </w:pPr>
            <w:r w:rsidRPr="009855C8">
              <w:rPr>
                <w:b/>
                <w:bCs/>
              </w:rPr>
              <w:t>пункта</w:t>
            </w:r>
          </w:p>
        </w:tc>
        <w:tc>
          <w:tcPr>
            <w:tcW w:w="1701"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Ссылка на разделы, подразделы, пункты и подпункты части «</w:t>
            </w:r>
            <w:r w:rsidRPr="009855C8">
              <w:fldChar w:fldCharType="begin"/>
            </w:r>
            <w:r w:rsidRPr="009855C8">
              <w:instrText xml:space="preserve"> REF _Ref166642713 \h  \* MERGEFORMAT </w:instrText>
            </w:r>
            <w:r w:rsidRPr="009855C8">
              <w:fldChar w:fldCharType="separate"/>
            </w:r>
            <w:r w:rsidR="00B5553E" w:rsidRPr="00B5553E">
              <w:t>ОБЩИЕ УСЛОВИЯ ПРОВЕДЕНИЯ КОНКУРСА</w:t>
            </w:r>
            <w:r w:rsidRPr="009855C8">
              <w:fldChar w:fldCharType="end"/>
            </w:r>
            <w:r w:rsidRPr="009855C8">
              <w:rPr>
                <w:b/>
                <w:bCs/>
              </w:rPr>
              <w:t>»</w:t>
            </w:r>
          </w:p>
        </w:tc>
        <w:tc>
          <w:tcPr>
            <w:tcW w:w="2160"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 xml:space="preserve">Наименование </w:t>
            </w:r>
          </w:p>
        </w:tc>
        <w:tc>
          <w:tcPr>
            <w:tcW w:w="5494" w:type="dxa"/>
            <w:tcBorders>
              <w:top w:val="single" w:sz="4" w:space="0" w:color="auto"/>
              <w:left w:val="single" w:sz="4" w:space="0" w:color="auto"/>
              <w:bottom w:val="single" w:sz="4" w:space="0" w:color="auto"/>
              <w:right w:val="single" w:sz="4" w:space="0" w:color="auto"/>
            </w:tcBorders>
            <w:vAlign w:val="center"/>
          </w:tcPr>
          <w:p w:rsidR="000119F3" w:rsidRPr="009855C8" w:rsidRDefault="000119F3" w:rsidP="00914274">
            <w:pPr>
              <w:keepNext/>
              <w:keepLines/>
              <w:widowControl w:val="0"/>
              <w:suppressLineNumbers/>
              <w:suppressAutoHyphens/>
              <w:spacing w:after="120"/>
              <w:jc w:val="center"/>
              <w:rPr>
                <w:b/>
                <w:bCs/>
              </w:rPr>
            </w:pPr>
            <w:r w:rsidRPr="009855C8">
              <w:rPr>
                <w:b/>
                <w:bCs/>
              </w:rPr>
              <w:t>Информация</w:t>
            </w:r>
          </w:p>
        </w:tc>
      </w:tr>
      <w:tr w:rsidR="000119F3" w:rsidRPr="005209C4" w:rsidTr="00914274">
        <w:tc>
          <w:tcPr>
            <w:tcW w:w="1065" w:type="dxa"/>
            <w:tcBorders>
              <w:top w:val="single" w:sz="4" w:space="0" w:color="auto"/>
              <w:left w:val="single" w:sz="4" w:space="0" w:color="auto"/>
              <w:bottom w:val="single" w:sz="4" w:space="0" w:color="auto"/>
              <w:right w:val="single" w:sz="4" w:space="0" w:color="auto"/>
            </w:tcBorders>
          </w:tcPr>
          <w:p w:rsidR="002F3B50" w:rsidRPr="002F3B50" w:rsidRDefault="002F3B50" w:rsidP="00914274">
            <w:pPr>
              <w:pStyle w:val="31"/>
              <w:numPr>
                <w:ilvl w:val="0"/>
                <w:numId w:val="19"/>
              </w:numPr>
              <w:spacing w:before="0" w:after="120"/>
              <w:ind w:left="0" w:firstLine="0"/>
              <w:jc w:val="left"/>
            </w:pPr>
            <w:bookmarkStart w:id="167" w:name="_Ref166267282"/>
            <w:bookmarkEnd w:id="167"/>
          </w:p>
        </w:tc>
        <w:tc>
          <w:tcPr>
            <w:tcW w:w="1701" w:type="dxa"/>
            <w:tcBorders>
              <w:top w:val="single" w:sz="4" w:space="0" w:color="auto"/>
              <w:left w:val="single" w:sz="4" w:space="0" w:color="auto"/>
              <w:bottom w:val="single" w:sz="4" w:space="0" w:color="auto"/>
              <w:right w:val="single" w:sz="4" w:space="0" w:color="auto"/>
            </w:tcBorders>
          </w:tcPr>
          <w:p w:rsidR="000119F3" w:rsidRPr="005209C4" w:rsidRDefault="000119F3" w:rsidP="00914274">
            <w:pPr>
              <w:keepNext/>
              <w:keepLines/>
              <w:widowControl w:val="0"/>
              <w:suppressLineNumbers/>
              <w:suppressAutoHyphens/>
              <w:spacing w:after="120"/>
            </w:pPr>
            <w:r w:rsidRPr="005209C4">
              <w:fldChar w:fldCharType="begin"/>
            </w:r>
            <w:r w:rsidRPr="005209C4">
              <w:instrText xml:space="preserve"> REF _Ref166267341 \r \h  \* MERGEFORMAT </w:instrText>
            </w:r>
            <w:r w:rsidRPr="005209C4">
              <w:fldChar w:fldCharType="separate"/>
            </w:r>
            <w:r w:rsidR="00B5553E">
              <w:t>1.1.1</w:t>
            </w:r>
            <w:r w:rsidRPr="005209C4">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5209C4" w:rsidRDefault="000119F3" w:rsidP="00914274">
            <w:pPr>
              <w:keepNext/>
              <w:keepLines/>
              <w:widowControl w:val="0"/>
              <w:suppressLineNumbers/>
              <w:suppressAutoHyphens/>
              <w:spacing w:after="120"/>
            </w:pPr>
            <w:r w:rsidRPr="005209C4">
              <w:t>Наименование Государственного заказчика/Заказчика,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0119F3" w:rsidRPr="005209C4" w:rsidRDefault="000119F3" w:rsidP="00914274">
            <w:pPr>
              <w:keepNext/>
              <w:keepLines/>
              <w:widowControl w:val="0"/>
              <w:suppressLineNumbers/>
              <w:suppressAutoHyphens/>
              <w:spacing w:after="120"/>
            </w:pPr>
            <w:r w:rsidRPr="005209C4">
              <w:t>Наименование</w:t>
            </w:r>
          </w:p>
          <w:p w:rsidR="000119F3" w:rsidRPr="005209C4" w:rsidRDefault="000119F3" w:rsidP="00914274">
            <w:pPr>
              <w:keepNext/>
              <w:keepLines/>
              <w:widowControl w:val="0"/>
              <w:suppressLineNumbers/>
              <w:suppressAutoHyphens/>
              <w:spacing w:after="120"/>
            </w:pPr>
            <w:r w:rsidRPr="005209C4">
              <w:t>______________________________________</w:t>
            </w:r>
          </w:p>
          <w:p w:rsidR="000119F3" w:rsidRPr="005209C4" w:rsidRDefault="000119F3" w:rsidP="00914274">
            <w:pPr>
              <w:keepNext/>
              <w:keepLines/>
              <w:widowControl w:val="0"/>
              <w:suppressLineNumbers/>
              <w:suppressAutoHyphens/>
              <w:spacing w:after="120"/>
            </w:pPr>
            <w:r w:rsidRPr="005209C4">
              <w:t>_______________________________________</w:t>
            </w:r>
          </w:p>
          <w:p w:rsidR="000119F3" w:rsidRPr="005209C4" w:rsidRDefault="000119F3" w:rsidP="00914274">
            <w:pPr>
              <w:keepNext/>
              <w:keepLines/>
              <w:widowControl w:val="0"/>
              <w:suppressLineNumbers/>
              <w:suppressAutoHyphens/>
              <w:spacing w:after="120"/>
            </w:pPr>
            <w:r w:rsidRPr="005209C4">
              <w:t>Почтовый адрес</w:t>
            </w:r>
          </w:p>
          <w:p w:rsidR="000119F3" w:rsidRPr="005209C4" w:rsidRDefault="000119F3" w:rsidP="00914274">
            <w:pPr>
              <w:keepNext/>
              <w:keepLines/>
              <w:widowControl w:val="0"/>
              <w:suppressLineNumbers/>
              <w:suppressAutoHyphens/>
              <w:spacing w:after="120"/>
            </w:pPr>
            <w:r w:rsidRPr="005209C4">
              <w:t>________________________________________</w:t>
            </w:r>
          </w:p>
          <w:p w:rsidR="000119F3" w:rsidRPr="005209C4" w:rsidRDefault="000119F3" w:rsidP="00914274">
            <w:pPr>
              <w:keepNext/>
              <w:keepLines/>
              <w:widowControl w:val="0"/>
              <w:suppressLineNumbers/>
              <w:suppressAutoHyphens/>
              <w:spacing w:after="120"/>
            </w:pPr>
            <w:r w:rsidRPr="005209C4">
              <w:t>________________________________________</w:t>
            </w:r>
          </w:p>
          <w:p w:rsidR="000119F3" w:rsidRPr="005209C4" w:rsidRDefault="000119F3" w:rsidP="00914274">
            <w:pPr>
              <w:keepNext/>
              <w:keepLines/>
              <w:widowControl w:val="0"/>
              <w:suppressLineNumbers/>
              <w:suppressAutoHyphens/>
              <w:spacing w:after="120"/>
              <w:jc w:val="left"/>
            </w:pPr>
            <w:r w:rsidRPr="005209C4">
              <w:t>Телефон _________________ факс________________</w:t>
            </w:r>
          </w:p>
          <w:p w:rsidR="000119F3" w:rsidRPr="005209C4" w:rsidRDefault="000119F3" w:rsidP="00914274">
            <w:pPr>
              <w:keepNext/>
              <w:keepLines/>
              <w:widowControl w:val="0"/>
              <w:suppressLineNumbers/>
              <w:suppressAutoHyphens/>
              <w:spacing w:after="120"/>
            </w:pPr>
            <w:r w:rsidRPr="005209C4">
              <w:t>Электронная почта _________________</w:t>
            </w:r>
          </w:p>
          <w:p w:rsidR="000119F3" w:rsidRPr="005209C4" w:rsidRDefault="000119F3" w:rsidP="00914274">
            <w:pPr>
              <w:pStyle w:val="ConsPlusNormal"/>
              <w:widowControl/>
              <w:spacing w:line="360" w:lineRule="auto"/>
              <w:ind w:firstLine="0"/>
              <w:rPr>
                <w:rFonts w:ascii="Times New Roman" w:hAnsi="Times New Roman" w:cs="Times New Roman"/>
                <w:sz w:val="24"/>
                <w:szCs w:val="24"/>
              </w:rPr>
            </w:pPr>
            <w:r w:rsidRPr="005209C4">
              <w:rPr>
                <w:rFonts w:ascii="Times New Roman" w:hAnsi="Times New Roman" w:cs="Times New Roman"/>
                <w:sz w:val="24"/>
                <w:szCs w:val="24"/>
              </w:rPr>
              <w:t>Ответственное должностное лицо:___________________________________.</w:t>
            </w:r>
          </w:p>
          <w:p w:rsidR="000119F3" w:rsidRPr="005209C4" w:rsidRDefault="000119F3" w:rsidP="00914274">
            <w:pPr>
              <w:keepNext/>
              <w:keepLines/>
              <w:widowControl w:val="0"/>
              <w:suppressLineNumbers/>
              <w:suppressAutoHyphens/>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jc w:val="left"/>
              <w:rPr>
                <w:rFonts w:ascii="Times New Roman" w:hAnsi="Times New Roman" w:cs="Times New Roman"/>
                <w:b w:val="0"/>
                <w:bCs w:val="0"/>
              </w:rPr>
            </w:pPr>
            <w:bookmarkStart w:id="168" w:name="_Ref166267388"/>
            <w:bookmarkEnd w:id="168"/>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rsidR="00B5553E">
              <w:t>1.1.1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Наименование уполномоченного органа,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Наименование</w:t>
            </w:r>
          </w:p>
          <w:p w:rsidR="000119F3" w:rsidRPr="009855C8" w:rsidRDefault="000119F3" w:rsidP="00914274">
            <w:pPr>
              <w:keepNext/>
              <w:keepLines/>
              <w:widowControl w:val="0"/>
              <w:suppressLineNumbers/>
              <w:suppressAutoHyphens/>
              <w:spacing w:after="120"/>
            </w:pPr>
            <w:r w:rsidRPr="009855C8">
              <w:t>_________________________________________</w:t>
            </w:r>
          </w:p>
          <w:p w:rsidR="000119F3" w:rsidRPr="009855C8" w:rsidRDefault="000119F3" w:rsidP="00914274">
            <w:pPr>
              <w:keepNext/>
              <w:keepLines/>
              <w:widowControl w:val="0"/>
              <w:suppressLineNumbers/>
              <w:suppressAutoHyphens/>
              <w:spacing w:after="120"/>
            </w:pPr>
            <w:r w:rsidRPr="009855C8">
              <w:t>_________________________________________</w:t>
            </w:r>
          </w:p>
          <w:p w:rsidR="000119F3" w:rsidRPr="009855C8" w:rsidRDefault="000119F3" w:rsidP="00914274">
            <w:pPr>
              <w:keepNext/>
              <w:keepLines/>
              <w:widowControl w:val="0"/>
              <w:suppressLineNumbers/>
              <w:suppressAutoHyphens/>
              <w:spacing w:after="120"/>
            </w:pPr>
            <w:r w:rsidRPr="009855C8">
              <w:t>Почтовый адрес</w:t>
            </w:r>
          </w:p>
          <w:p w:rsidR="000119F3" w:rsidRPr="009855C8" w:rsidRDefault="000119F3" w:rsidP="00914274">
            <w:pPr>
              <w:keepNext/>
              <w:keepLines/>
              <w:widowControl w:val="0"/>
              <w:suppressLineNumbers/>
              <w:suppressAutoHyphens/>
              <w:spacing w:after="120"/>
            </w:pPr>
            <w:r w:rsidRPr="009855C8">
              <w:t>________________________________________</w:t>
            </w:r>
          </w:p>
          <w:p w:rsidR="000119F3" w:rsidRPr="009855C8" w:rsidRDefault="000119F3" w:rsidP="00914274">
            <w:pPr>
              <w:keepNext/>
              <w:keepLines/>
              <w:widowControl w:val="0"/>
              <w:suppressLineNumbers/>
              <w:suppressAutoHyphens/>
              <w:spacing w:after="120"/>
            </w:pPr>
            <w:r w:rsidRPr="009855C8">
              <w:t>__________________________________________</w:t>
            </w:r>
          </w:p>
          <w:p w:rsidR="000119F3" w:rsidRPr="009855C8" w:rsidRDefault="000119F3" w:rsidP="00914274">
            <w:pPr>
              <w:keepNext/>
              <w:keepLines/>
              <w:widowControl w:val="0"/>
              <w:suppressLineNumbers/>
              <w:suppressAutoHyphens/>
              <w:spacing w:after="120"/>
              <w:jc w:val="left"/>
            </w:pPr>
            <w:r w:rsidRPr="009855C8">
              <w:t>Телефон _________________ факс________________</w:t>
            </w:r>
          </w:p>
          <w:p w:rsidR="000119F3" w:rsidRPr="009855C8" w:rsidRDefault="000119F3" w:rsidP="00914274">
            <w:pPr>
              <w:keepNext/>
              <w:keepLines/>
              <w:widowControl w:val="0"/>
              <w:suppressLineNumbers/>
              <w:suppressAutoHyphens/>
              <w:spacing w:after="120"/>
              <w:jc w:val="left"/>
            </w:pPr>
            <w:r w:rsidRPr="009855C8">
              <w:t>Электронная почта _____________________________</w:t>
            </w:r>
          </w:p>
          <w:p w:rsidR="000119F3" w:rsidRPr="009855C8" w:rsidRDefault="000119F3" w:rsidP="00914274">
            <w:pPr>
              <w:pStyle w:val="ConsPlusNormal"/>
              <w:widowControl/>
              <w:spacing w:line="360" w:lineRule="auto"/>
              <w:ind w:firstLine="0"/>
              <w:rPr>
                <w:rFonts w:ascii="Times New Roman" w:hAnsi="Times New Roman" w:cs="Times New Roman"/>
                <w:sz w:val="24"/>
                <w:szCs w:val="24"/>
              </w:rPr>
            </w:pPr>
            <w:r w:rsidRPr="009855C8">
              <w:rPr>
                <w:rFonts w:ascii="Times New Roman" w:hAnsi="Times New Roman" w:cs="Times New Roman"/>
                <w:sz w:val="24"/>
                <w:szCs w:val="24"/>
              </w:rPr>
              <w:lastRenderedPageBreak/>
              <w:t>Ответственное должностное лицо:________ _____.</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69" w:name="_Ref166267499"/>
            <w:bookmarkEnd w:id="169"/>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5539DA">
            <w:pPr>
              <w:keepNext/>
              <w:keepLines/>
              <w:widowControl w:val="0"/>
              <w:suppressLineNumbers/>
              <w:suppressAutoHyphens/>
              <w:spacing w:after="120"/>
              <w:jc w:val="left"/>
            </w:pPr>
            <w:r>
              <w:t>1.</w:t>
            </w:r>
            <w:r w:rsidR="005539DA">
              <w:t>1</w:t>
            </w:r>
            <w:r>
              <w:t>.3</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Наименование специализированной организации, контактная информация</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Наименование_______________________________</w:t>
            </w:r>
          </w:p>
          <w:p w:rsidR="000119F3" w:rsidRPr="009855C8" w:rsidRDefault="000119F3" w:rsidP="00914274">
            <w:pPr>
              <w:keepNext/>
              <w:keepLines/>
              <w:widowControl w:val="0"/>
              <w:suppressLineNumbers/>
              <w:suppressAutoHyphens/>
              <w:spacing w:after="120"/>
            </w:pPr>
            <w:r w:rsidRPr="009855C8">
              <w:t>Почтовый адрес___________________________</w:t>
            </w:r>
          </w:p>
          <w:p w:rsidR="000119F3" w:rsidRPr="009855C8" w:rsidRDefault="000119F3" w:rsidP="00914274">
            <w:pPr>
              <w:keepNext/>
              <w:keepLines/>
              <w:widowControl w:val="0"/>
              <w:suppressLineNumbers/>
              <w:suppressAutoHyphens/>
              <w:spacing w:after="120"/>
              <w:jc w:val="left"/>
            </w:pPr>
            <w:r w:rsidRPr="009855C8">
              <w:t>Телефон _________________ факс________________</w:t>
            </w:r>
          </w:p>
          <w:p w:rsidR="000119F3" w:rsidRPr="009855C8" w:rsidRDefault="000119F3" w:rsidP="00914274">
            <w:pPr>
              <w:keepNext/>
              <w:keepLines/>
              <w:widowControl w:val="0"/>
              <w:suppressLineNumbers/>
              <w:suppressAutoHyphens/>
              <w:spacing w:after="120"/>
            </w:pPr>
            <w:r w:rsidRPr="009855C8">
              <w:t>Электронная почта _____________________________</w:t>
            </w:r>
          </w:p>
          <w:p w:rsidR="000119F3" w:rsidRPr="009855C8" w:rsidRDefault="000119F3" w:rsidP="00914274">
            <w:pPr>
              <w:keepNext/>
              <w:keepLines/>
              <w:widowControl w:val="0"/>
              <w:suppressLineNumbers/>
              <w:suppressAutoHyphens/>
              <w:spacing w:after="120"/>
            </w:pPr>
            <w:r w:rsidRPr="009855C8">
              <w:t>Контактное лицо_______________________________</w:t>
            </w:r>
          </w:p>
          <w:p w:rsidR="000119F3" w:rsidRPr="009855C8" w:rsidRDefault="000119F3" w:rsidP="00914274">
            <w:pPr>
              <w:pStyle w:val="ConsPlusNormal"/>
              <w:widowControl/>
              <w:spacing w:line="360" w:lineRule="auto"/>
              <w:ind w:firstLine="0"/>
              <w:rPr>
                <w:sz w:val="24"/>
                <w:szCs w:val="24"/>
              </w:rPr>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12E30" w:rsidRDefault="000119F3" w:rsidP="00914274">
            <w:pPr>
              <w:pStyle w:val="31"/>
              <w:numPr>
                <w:ilvl w:val="0"/>
                <w:numId w:val="19"/>
              </w:numPr>
              <w:spacing w:before="0" w:after="120"/>
              <w:ind w:left="0" w:firstLine="0"/>
              <w:rPr>
                <w:rFonts w:ascii="Times New Roman" w:hAnsi="Times New Roman" w:cs="Times New Roman"/>
                <w:b w:val="0"/>
              </w:rPr>
            </w:pPr>
            <w:bookmarkStart w:id="170" w:name="_Ref166267456"/>
            <w:bookmarkStart w:id="171" w:name="п1014"/>
            <w:bookmarkStart w:id="172" w:name="_Ref354428801"/>
            <w:bookmarkEnd w:id="170"/>
            <w:bookmarkEnd w:id="171"/>
          </w:p>
        </w:tc>
        <w:bookmarkEnd w:id="172"/>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rsidR="00B5553E">
              <w:t>1.1.1</w:t>
            </w:r>
            <w:r w:rsidRPr="009855C8">
              <w:fldChar w:fldCharType="end"/>
            </w:r>
            <w:r w:rsidRPr="009855C8">
              <w:t xml:space="preserve">, </w:t>
            </w:r>
            <w:r w:rsidRPr="009855C8">
              <w:fldChar w:fldCharType="begin"/>
            </w:r>
            <w:r w:rsidRPr="009855C8">
              <w:instrText xml:space="preserve"> REF _Ref166311254 \r \h  \* MERGEFORMAT </w:instrText>
            </w:r>
            <w:r w:rsidRPr="009855C8">
              <w:fldChar w:fldCharType="separate"/>
            </w:r>
            <w:r w:rsidR="00B5553E">
              <w:t>1.2.1</w:t>
            </w:r>
            <w:r w:rsidRPr="009855C8">
              <w:fldChar w:fldCharType="end"/>
            </w:r>
            <w:r w:rsidRPr="009855C8">
              <w:t xml:space="preserve">, </w:t>
            </w:r>
            <w:r w:rsidRPr="009855C8">
              <w:fldChar w:fldCharType="begin"/>
            </w:r>
            <w:r w:rsidRPr="009855C8">
              <w:instrText xml:space="preserve"> REF _Ref166313730 \r \h  \* MERGEFORMAT </w:instrText>
            </w:r>
            <w:r w:rsidRPr="009855C8">
              <w:fldChar w:fldCharType="separate"/>
            </w:r>
            <w:r w:rsidR="00B5553E">
              <w:t>1.5.2</w:t>
            </w:r>
            <w:r w:rsidRPr="009855C8">
              <w:fldChar w:fldCharType="end"/>
            </w:r>
            <w:r w:rsidR="005539DA">
              <w:t>, 1.7</w:t>
            </w:r>
            <w:r>
              <w:t>.2</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Вид </w:t>
            </w:r>
          </w:p>
          <w:p w:rsidR="000119F3" w:rsidRPr="009855C8" w:rsidRDefault="000119F3" w:rsidP="00914274">
            <w:pPr>
              <w:keepNext/>
              <w:keepLines/>
              <w:widowControl w:val="0"/>
              <w:suppressLineNumbers/>
              <w:suppressAutoHyphens/>
              <w:spacing w:after="120"/>
            </w:pPr>
            <w:r w:rsidRPr="009855C8">
              <w:t xml:space="preserve">и предмет конкурса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0"/>
            </w:pPr>
            <w:r w:rsidRPr="009855C8">
              <w:t>Идентификационный код закупки</w:t>
            </w:r>
            <w:r w:rsidRPr="009855C8">
              <w:rPr>
                <w:rStyle w:val="afa"/>
              </w:rPr>
              <w:footnoteReference w:id="1"/>
            </w:r>
            <w:r w:rsidRPr="009855C8">
              <w:t>:</w:t>
            </w:r>
          </w:p>
          <w:p w:rsidR="000119F3" w:rsidRPr="009855C8" w:rsidRDefault="000119F3" w:rsidP="00914274">
            <w:pPr>
              <w:keepNext/>
              <w:keepLines/>
              <w:widowControl w:val="0"/>
              <w:suppressLineNumbers/>
              <w:suppressAutoHyphens/>
              <w:spacing w:after="120"/>
            </w:pPr>
            <w:r w:rsidRPr="009855C8">
              <w:t>Вид конкурса:</w:t>
            </w:r>
          </w:p>
          <w:p w:rsidR="000119F3" w:rsidRPr="009855C8" w:rsidRDefault="000119F3" w:rsidP="00914274">
            <w:pPr>
              <w:keepNext/>
              <w:keepLines/>
              <w:widowControl w:val="0"/>
              <w:suppressLineNumbers/>
              <w:suppressAutoHyphens/>
              <w:spacing w:after="120"/>
              <w:rPr>
                <w:i/>
                <w:iCs/>
              </w:rPr>
            </w:pPr>
            <w:r w:rsidRPr="009855C8">
              <w:t xml:space="preserve">Открытый конкурс/открытый конкурс среди субъектов малого предпринимательства и социально ориентированных некоммерческих организаций </w:t>
            </w:r>
            <w:r w:rsidRPr="009855C8">
              <w:rPr>
                <w:i/>
                <w:iCs/>
              </w:rPr>
              <w:t>(выбрать нужное)</w:t>
            </w:r>
          </w:p>
          <w:p w:rsidR="000119F3" w:rsidRPr="009855C8" w:rsidRDefault="000119F3" w:rsidP="00914274">
            <w:pPr>
              <w:keepNext/>
              <w:keepLines/>
              <w:widowControl w:val="0"/>
              <w:suppressLineNumbers/>
              <w:suppressAutoHyphens/>
              <w:spacing w:after="120"/>
            </w:pPr>
            <w:r w:rsidRPr="009855C8">
              <w:t>Предмет конкурса:</w:t>
            </w:r>
          </w:p>
          <w:p w:rsidR="000119F3" w:rsidRPr="009855C8" w:rsidRDefault="000119F3" w:rsidP="00914274">
            <w:pPr>
              <w:keepNext/>
              <w:keepLines/>
              <w:widowControl w:val="0"/>
              <w:suppressLineNumbers/>
              <w:suppressAutoHyphens/>
              <w:spacing w:after="120"/>
            </w:pPr>
            <w:r w:rsidRPr="009855C8">
              <w:t>Право на заключение контракта на ________________________________</w:t>
            </w:r>
          </w:p>
          <w:p w:rsidR="000119F3" w:rsidRPr="009855C8" w:rsidRDefault="000119F3" w:rsidP="00914274">
            <w:pPr>
              <w:keepNext/>
              <w:keepLines/>
              <w:widowControl w:val="0"/>
              <w:suppressLineNumbers/>
              <w:suppressAutoHyphens/>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3" w:name="_Ref166267457"/>
            <w:bookmarkStart w:id="174" w:name="_Ref354440659"/>
            <w:bookmarkEnd w:id="173"/>
          </w:p>
        </w:tc>
        <w:bookmarkEnd w:id="174"/>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B16347">
            <w:pPr>
              <w:keepNext/>
              <w:keepLines/>
              <w:widowControl w:val="0"/>
              <w:suppressLineNumbers/>
              <w:suppressAutoHyphens/>
              <w:spacing w:after="120"/>
              <w:jc w:val="left"/>
            </w:pPr>
            <w:r w:rsidRPr="009855C8">
              <w:fldChar w:fldCharType="begin"/>
            </w:r>
            <w:r w:rsidRPr="009855C8">
              <w:instrText xml:space="preserve"> REF _Ref166267341 \r \h  \* MERGEFORMAT </w:instrText>
            </w:r>
            <w:r w:rsidRPr="009855C8">
              <w:fldChar w:fldCharType="separate"/>
            </w:r>
            <w:r w:rsidR="00B5553E">
              <w:t>1.1.1</w:t>
            </w:r>
            <w:r w:rsidRPr="009855C8">
              <w:fldChar w:fldCharType="end"/>
            </w:r>
            <w:r w:rsidRPr="009855C8">
              <w:t xml:space="preserve">, </w:t>
            </w:r>
            <w:hyperlink w:anchor="_Место,_условия_и" w:history="1">
              <w:r w:rsidRPr="00B16347">
                <w:rPr>
                  <w:rStyle w:val="aff7"/>
                  <w:color w:val="auto"/>
                  <w:u w:val="none"/>
                </w:rPr>
                <w:t>1.</w:t>
              </w:r>
              <w:r w:rsidR="00B16347" w:rsidRPr="00B16347">
                <w:rPr>
                  <w:rStyle w:val="aff7"/>
                  <w:color w:val="auto"/>
                  <w:u w:val="none"/>
                </w:rPr>
                <w:t>2</w:t>
              </w:r>
              <w:r w:rsidRPr="00B16347">
                <w:rPr>
                  <w:rStyle w:val="aff7"/>
                  <w:color w:val="auto"/>
                  <w:u w:val="none"/>
                </w:rPr>
                <w:t>.3</w:t>
              </w:r>
            </w:hyperlink>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Место, условия и сроки (периоды) поставок товара, выполнения работ, оказания услуг</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0"/>
              <w:rPr>
                <w:b/>
              </w:rPr>
            </w:pPr>
            <w:r w:rsidRPr="009855C8">
              <w:rPr>
                <w:b/>
              </w:rPr>
              <w:t xml:space="preserve">Место </w:t>
            </w:r>
            <w:r w:rsidRPr="00A22285">
              <w:rPr>
                <w:b/>
              </w:rPr>
              <w:t>поставок товара</w:t>
            </w:r>
            <w:r>
              <w:rPr>
                <w:b/>
              </w:rPr>
              <w:t xml:space="preserve">, </w:t>
            </w:r>
            <w:r w:rsidRPr="009855C8">
              <w:rPr>
                <w:b/>
              </w:rPr>
              <w:t xml:space="preserve">выполнения работ (оказания услуг): </w:t>
            </w:r>
          </w:p>
          <w:p w:rsidR="000119F3" w:rsidRPr="009855C8" w:rsidRDefault="000119F3" w:rsidP="00914274">
            <w:pPr>
              <w:keepNext/>
              <w:keepLines/>
              <w:widowControl w:val="0"/>
              <w:suppressLineNumbers/>
              <w:suppressAutoHyphens/>
              <w:spacing w:after="0"/>
            </w:pPr>
          </w:p>
          <w:p w:rsidR="000119F3" w:rsidRPr="009855C8" w:rsidRDefault="000119F3" w:rsidP="00914274">
            <w:pPr>
              <w:keepNext/>
              <w:keepLines/>
              <w:widowControl w:val="0"/>
              <w:suppressLineNumbers/>
              <w:suppressAutoHyphens/>
              <w:spacing w:after="0"/>
            </w:pPr>
          </w:p>
          <w:p w:rsidR="000119F3" w:rsidRPr="009855C8" w:rsidRDefault="000119F3" w:rsidP="00914274">
            <w:pPr>
              <w:keepNext/>
              <w:keepLines/>
              <w:widowControl w:val="0"/>
              <w:suppressLineNumbers/>
              <w:suppressAutoHyphens/>
              <w:spacing w:after="0"/>
            </w:pPr>
            <w:r w:rsidRPr="009855C8">
              <w:rPr>
                <w:b/>
              </w:rPr>
              <w:t xml:space="preserve">Сроки (периоды) </w:t>
            </w:r>
            <w:r w:rsidRPr="00A22285">
              <w:rPr>
                <w:b/>
              </w:rPr>
              <w:t>поставок товара</w:t>
            </w:r>
            <w:r>
              <w:rPr>
                <w:b/>
              </w:rPr>
              <w:t xml:space="preserve">, </w:t>
            </w:r>
            <w:r w:rsidRPr="00A22285">
              <w:rPr>
                <w:b/>
              </w:rPr>
              <w:t xml:space="preserve"> </w:t>
            </w:r>
            <w:r w:rsidRPr="009855C8">
              <w:rPr>
                <w:b/>
              </w:rPr>
              <w:t>выполнения работ, оказания услуг:</w:t>
            </w:r>
            <w:r w:rsidRPr="009855C8">
              <w:t xml:space="preserve"> </w:t>
            </w:r>
          </w:p>
          <w:p w:rsidR="000119F3" w:rsidRPr="009855C8" w:rsidRDefault="000119F3" w:rsidP="00914274">
            <w:pPr>
              <w:keepNext/>
              <w:keepLines/>
              <w:widowControl w:val="0"/>
              <w:suppressLineNumbers/>
              <w:suppressAutoHyphens/>
              <w:spacing w:after="120"/>
            </w:pPr>
          </w:p>
        </w:tc>
      </w:tr>
      <w:tr w:rsidR="000119F3" w:rsidRPr="009855C8" w:rsidTr="00914274">
        <w:trPr>
          <w:trHeight w:val="9630"/>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5" w:name="_Ref166267727"/>
            <w:bookmarkStart w:id="176" w:name="_Ref354428953"/>
            <w:bookmarkEnd w:id="175"/>
          </w:p>
        </w:tc>
        <w:bookmarkEnd w:id="176"/>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_Ref166311292 \r \h  \* MERGEFORMAT </w:instrText>
            </w:r>
            <w:r w:rsidRPr="009855C8">
              <w:fldChar w:fldCharType="separate"/>
            </w:r>
            <w:r w:rsidR="00B5553E">
              <w:t>1.3.1</w:t>
            </w:r>
            <w:r w:rsidRPr="009855C8">
              <w:fldChar w:fldCharType="end"/>
            </w:r>
            <w:r w:rsidRPr="009855C8">
              <w:t xml:space="preserve">, </w:t>
            </w:r>
            <w:r>
              <w:t>4.2.3</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Начальная (максимальная) цена контракта а также цена запасных частей </w:t>
            </w:r>
            <w:r w:rsidRPr="009855C8">
              <w:rPr>
                <w:bCs/>
              </w:rPr>
              <w:t>или</w:t>
            </w:r>
            <w:r w:rsidRPr="009855C8">
              <w:t xml:space="preserve"> каждой запасной части к технике, оборудованию, цена единицы </w:t>
            </w:r>
            <w:r w:rsidRPr="009855C8">
              <w:rPr>
                <w:bCs/>
              </w:rPr>
              <w:t>работы или</w:t>
            </w:r>
            <w:r w:rsidRPr="009855C8">
              <w:t xml:space="preserve"> услуги</w:t>
            </w:r>
            <w:r w:rsidRPr="009855C8">
              <w:rPr>
                <w:rStyle w:val="afa"/>
              </w:rPr>
              <w:footnoteReference w:id="2"/>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snapToGrid w:val="0"/>
              </w:rPr>
            </w:pPr>
            <w:r w:rsidRPr="009855C8">
              <w:rPr>
                <w:snapToGrid w:val="0"/>
              </w:rPr>
              <w:t>__________________________</w:t>
            </w:r>
          </w:p>
          <w:p w:rsidR="000119F3" w:rsidRPr="009855C8" w:rsidRDefault="000119F3" w:rsidP="00914274">
            <w:pPr>
              <w:spacing w:after="0"/>
              <w:rPr>
                <w:snapToGrid w:val="0"/>
              </w:rPr>
            </w:pPr>
            <w:r w:rsidRPr="009855C8">
              <w:rPr>
                <w:snapToGrid w:val="0"/>
              </w:rPr>
              <w:t xml:space="preserve">Начальная </w:t>
            </w:r>
            <w:r w:rsidRPr="009855C8">
              <w:t xml:space="preserve">(максимальная) </w:t>
            </w:r>
            <w:r w:rsidRPr="009855C8">
              <w:rPr>
                <w:snapToGrid w:val="0"/>
              </w:rPr>
              <w:t>цена контракта включает в себя: все затраты, накладные расходы, налоги, пошлины, таможенные платежи, страхование и прочие сборы, которые поставщик (подрядчик, исполнитель) государственного контракта должен оплачивать в соответствии с условиями государственного контракта или на иных основаниях. Все расходы должны быть включены в расценки и общую цену заявки, представленной участником закупки.</w:t>
            </w:r>
          </w:p>
          <w:p w:rsidR="000119F3" w:rsidRPr="009855C8" w:rsidRDefault="000119F3" w:rsidP="00914274">
            <w:pPr>
              <w:spacing w:after="0"/>
              <w:rPr>
                <w:snapToGrid w:val="0"/>
              </w:rPr>
            </w:pPr>
          </w:p>
          <w:p w:rsidR="000119F3" w:rsidRPr="00601BD4" w:rsidRDefault="000119F3" w:rsidP="00914274">
            <w:pPr>
              <w:spacing w:after="0"/>
              <w:rPr>
                <w:i/>
                <w:iCs/>
              </w:rPr>
            </w:pPr>
            <w:r w:rsidRPr="00601BD4">
              <w:rPr>
                <w:i/>
                <w:iCs/>
              </w:rPr>
              <w:t xml:space="preserve">Сумма цен каждой запчасти к технике, оборудованию, единицы работы или услуги: </w:t>
            </w:r>
          </w:p>
          <w:p w:rsidR="000119F3" w:rsidRPr="009855C8" w:rsidRDefault="000119F3" w:rsidP="00914274">
            <w:pPr>
              <w:spacing w:after="0"/>
              <w:rPr>
                <w:b/>
                <w:bCs/>
                <w:snapToGrid w:val="0"/>
              </w:rPr>
            </w:pPr>
            <w:r w:rsidRPr="009855C8">
              <w:t>______________________________________</w:t>
            </w:r>
          </w:p>
          <w:p w:rsidR="000119F3" w:rsidRPr="009855C8" w:rsidRDefault="000119F3" w:rsidP="00914274">
            <w:pPr>
              <w:autoSpaceDE w:val="0"/>
              <w:autoSpaceDN w:val="0"/>
              <w:adjustRightInd w:val="0"/>
              <w:spacing w:after="0"/>
              <w:rPr>
                <w:i/>
                <w:iCs/>
              </w:rPr>
            </w:pPr>
            <w:r w:rsidRPr="009855C8">
              <w:rPr>
                <w:i/>
                <w:iCs/>
              </w:rPr>
              <w:t>Перечень запасных частей к технике, к оборудованию/</w:t>
            </w:r>
            <w:r w:rsidRPr="009855C8">
              <w:rPr>
                <w:i/>
              </w:rPr>
              <w:t xml:space="preserve"> цена единицы работы или услуги</w:t>
            </w:r>
            <w:r w:rsidRPr="009855C8" w:rsidDel="00982427">
              <w:rPr>
                <w:i/>
              </w:rPr>
              <w:t xml:space="preserve"> </w:t>
            </w:r>
          </w:p>
          <w:p w:rsidR="000119F3" w:rsidRPr="009855C8" w:rsidRDefault="000119F3" w:rsidP="00914274">
            <w:pPr>
              <w:jc w:val="left"/>
              <w:rPr>
                <w:i/>
                <w:snapToGrid w:val="0"/>
              </w:rPr>
            </w:pPr>
          </w:p>
          <w:tbl>
            <w:tblPr>
              <w:tblW w:w="68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7"/>
              <w:gridCol w:w="1749"/>
              <w:gridCol w:w="4677"/>
            </w:tblGrid>
            <w:tr w:rsidR="000119F3" w:rsidRPr="009855C8" w:rsidTr="002F3B50">
              <w:tc>
                <w:tcPr>
                  <w:tcW w:w="427" w:type="dxa"/>
                </w:tcPr>
                <w:p w:rsidR="000119F3" w:rsidRPr="009855C8" w:rsidRDefault="000119F3" w:rsidP="00B5553E">
                  <w:pPr>
                    <w:framePr w:hSpace="180" w:wrap="around" w:vAnchor="text" w:hAnchor="text" w:x="-459" w:y="1"/>
                    <w:suppressOverlap/>
                    <w:jc w:val="left"/>
                    <w:rPr>
                      <w:i/>
                      <w:snapToGrid w:val="0"/>
                    </w:rPr>
                  </w:pPr>
                  <w:r w:rsidRPr="009855C8">
                    <w:rPr>
                      <w:i/>
                      <w:snapToGrid w:val="0"/>
                    </w:rPr>
                    <w:t>№</w:t>
                  </w:r>
                </w:p>
              </w:tc>
              <w:tc>
                <w:tcPr>
                  <w:tcW w:w="1749" w:type="dxa"/>
                </w:tcPr>
                <w:p w:rsidR="000119F3" w:rsidRPr="009855C8" w:rsidRDefault="000119F3" w:rsidP="00B5553E">
                  <w:pPr>
                    <w:framePr w:hSpace="180" w:wrap="around" w:vAnchor="text" w:hAnchor="text" w:x="-459" w:y="1"/>
                    <w:suppressOverlap/>
                    <w:jc w:val="left"/>
                    <w:rPr>
                      <w:i/>
                      <w:snapToGrid w:val="0"/>
                    </w:rPr>
                  </w:pPr>
                  <w:r w:rsidRPr="009855C8">
                    <w:rPr>
                      <w:i/>
                      <w:snapToGrid w:val="0"/>
                    </w:rPr>
                    <w:t>Наименование запасных частей к технике, оборудованию</w:t>
                  </w:r>
                </w:p>
              </w:tc>
              <w:tc>
                <w:tcPr>
                  <w:tcW w:w="4677" w:type="dxa"/>
                </w:tcPr>
                <w:p w:rsidR="000119F3" w:rsidRPr="009855C8" w:rsidRDefault="000119F3" w:rsidP="00B5553E">
                  <w:pPr>
                    <w:framePr w:hSpace="180" w:wrap="around" w:vAnchor="text" w:hAnchor="text" w:x="-459" w:y="1"/>
                    <w:suppressOverlap/>
                    <w:jc w:val="left"/>
                    <w:rPr>
                      <w:i/>
                      <w:snapToGrid w:val="0"/>
                    </w:rPr>
                  </w:pPr>
                  <w:r>
                    <w:rPr>
                      <w:i/>
                      <w:snapToGrid w:val="0"/>
                    </w:rPr>
                    <w:t>Ц</w:t>
                  </w:r>
                  <w:r w:rsidRPr="009855C8">
                    <w:rPr>
                      <w:i/>
                      <w:snapToGrid w:val="0"/>
                    </w:rPr>
                    <w:t>ена единицы</w:t>
                  </w:r>
                </w:p>
              </w:tc>
            </w:tr>
            <w:tr w:rsidR="000119F3" w:rsidRPr="009855C8" w:rsidTr="002F3B50">
              <w:tc>
                <w:tcPr>
                  <w:tcW w:w="427" w:type="dxa"/>
                </w:tcPr>
                <w:p w:rsidR="000119F3" w:rsidRPr="009855C8" w:rsidRDefault="000119F3" w:rsidP="00B5553E">
                  <w:pPr>
                    <w:framePr w:hSpace="180" w:wrap="around" w:vAnchor="text" w:hAnchor="text" w:x="-459" w:y="1"/>
                    <w:suppressOverlap/>
                    <w:jc w:val="left"/>
                    <w:rPr>
                      <w:i/>
                      <w:snapToGrid w:val="0"/>
                    </w:rPr>
                  </w:pPr>
                </w:p>
              </w:tc>
              <w:tc>
                <w:tcPr>
                  <w:tcW w:w="1749" w:type="dxa"/>
                </w:tcPr>
                <w:p w:rsidR="000119F3" w:rsidRPr="009855C8" w:rsidRDefault="000119F3" w:rsidP="00B5553E">
                  <w:pPr>
                    <w:framePr w:hSpace="180" w:wrap="around" w:vAnchor="text" w:hAnchor="text" w:x="-459" w:y="1"/>
                    <w:suppressOverlap/>
                    <w:jc w:val="left"/>
                    <w:rPr>
                      <w:i/>
                      <w:snapToGrid w:val="0"/>
                    </w:rPr>
                  </w:pPr>
                </w:p>
              </w:tc>
              <w:tc>
                <w:tcPr>
                  <w:tcW w:w="4677" w:type="dxa"/>
                </w:tcPr>
                <w:p w:rsidR="000119F3" w:rsidRPr="009855C8" w:rsidRDefault="000119F3" w:rsidP="00B5553E">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B5553E">
                  <w:pPr>
                    <w:framePr w:hSpace="180" w:wrap="around" w:vAnchor="text" w:hAnchor="text" w:x="-459" w:y="1"/>
                    <w:suppressOverlap/>
                    <w:jc w:val="left"/>
                    <w:rPr>
                      <w:i/>
                      <w:snapToGrid w:val="0"/>
                    </w:rPr>
                  </w:pPr>
                </w:p>
              </w:tc>
              <w:tc>
                <w:tcPr>
                  <w:tcW w:w="1749" w:type="dxa"/>
                </w:tcPr>
                <w:p w:rsidR="000119F3" w:rsidRPr="009855C8" w:rsidRDefault="000119F3" w:rsidP="00B5553E">
                  <w:pPr>
                    <w:framePr w:hSpace="180" w:wrap="around" w:vAnchor="text" w:hAnchor="text" w:x="-459" w:y="1"/>
                    <w:suppressOverlap/>
                    <w:jc w:val="left"/>
                    <w:rPr>
                      <w:i/>
                      <w:snapToGrid w:val="0"/>
                    </w:rPr>
                  </w:pPr>
                </w:p>
              </w:tc>
              <w:tc>
                <w:tcPr>
                  <w:tcW w:w="4677" w:type="dxa"/>
                </w:tcPr>
                <w:p w:rsidR="000119F3" w:rsidRPr="009855C8" w:rsidRDefault="000119F3" w:rsidP="00B5553E">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B5553E">
                  <w:pPr>
                    <w:framePr w:hSpace="180" w:wrap="around" w:vAnchor="text" w:hAnchor="text" w:x="-459" w:y="1"/>
                    <w:suppressOverlap/>
                    <w:jc w:val="left"/>
                    <w:rPr>
                      <w:i/>
                      <w:snapToGrid w:val="0"/>
                    </w:rPr>
                  </w:pPr>
                </w:p>
              </w:tc>
              <w:tc>
                <w:tcPr>
                  <w:tcW w:w="1749" w:type="dxa"/>
                </w:tcPr>
                <w:p w:rsidR="000119F3" w:rsidRPr="009855C8" w:rsidRDefault="000119F3" w:rsidP="00B5553E">
                  <w:pPr>
                    <w:framePr w:hSpace="180" w:wrap="around" w:vAnchor="text" w:hAnchor="text" w:x="-459" w:y="1"/>
                    <w:suppressOverlap/>
                    <w:jc w:val="left"/>
                    <w:rPr>
                      <w:i/>
                      <w:snapToGrid w:val="0"/>
                    </w:rPr>
                  </w:pPr>
                  <w:r w:rsidRPr="009855C8">
                    <w:rPr>
                      <w:i/>
                      <w:snapToGrid w:val="0"/>
                    </w:rPr>
                    <w:t>Наименование единицы работы и (или) услуги по техническому обслуживанию и (или) ремонту техники, оборудования</w:t>
                  </w:r>
                </w:p>
              </w:tc>
              <w:tc>
                <w:tcPr>
                  <w:tcW w:w="4677" w:type="dxa"/>
                </w:tcPr>
                <w:p w:rsidR="000119F3" w:rsidRPr="009855C8" w:rsidRDefault="000119F3" w:rsidP="00B5553E">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B5553E">
                  <w:pPr>
                    <w:framePr w:hSpace="180" w:wrap="around" w:vAnchor="text" w:hAnchor="text" w:x="-459" w:y="1"/>
                    <w:suppressOverlap/>
                    <w:jc w:val="left"/>
                    <w:rPr>
                      <w:i/>
                      <w:snapToGrid w:val="0"/>
                    </w:rPr>
                  </w:pPr>
                </w:p>
              </w:tc>
              <w:tc>
                <w:tcPr>
                  <w:tcW w:w="1749" w:type="dxa"/>
                </w:tcPr>
                <w:p w:rsidR="000119F3" w:rsidRPr="009855C8" w:rsidRDefault="000119F3" w:rsidP="00B5553E">
                  <w:pPr>
                    <w:framePr w:hSpace="180" w:wrap="around" w:vAnchor="text" w:hAnchor="text" w:x="-459" w:y="1"/>
                    <w:suppressOverlap/>
                    <w:jc w:val="left"/>
                    <w:rPr>
                      <w:i/>
                      <w:snapToGrid w:val="0"/>
                    </w:rPr>
                  </w:pPr>
                </w:p>
              </w:tc>
              <w:tc>
                <w:tcPr>
                  <w:tcW w:w="4677" w:type="dxa"/>
                </w:tcPr>
                <w:p w:rsidR="000119F3" w:rsidRPr="009855C8" w:rsidRDefault="000119F3" w:rsidP="00B5553E">
                  <w:pPr>
                    <w:framePr w:hSpace="180" w:wrap="around" w:vAnchor="text" w:hAnchor="text" w:x="-459" w:y="1"/>
                    <w:suppressOverlap/>
                    <w:jc w:val="left"/>
                    <w:rPr>
                      <w:i/>
                      <w:snapToGrid w:val="0"/>
                    </w:rPr>
                  </w:pPr>
                </w:p>
              </w:tc>
            </w:tr>
            <w:tr w:rsidR="000119F3" w:rsidRPr="009855C8" w:rsidTr="002F3B50">
              <w:tc>
                <w:tcPr>
                  <w:tcW w:w="427" w:type="dxa"/>
                </w:tcPr>
                <w:p w:rsidR="000119F3" w:rsidRPr="009855C8" w:rsidRDefault="000119F3" w:rsidP="00B5553E">
                  <w:pPr>
                    <w:framePr w:hSpace="180" w:wrap="around" w:vAnchor="text" w:hAnchor="text" w:x="-459" w:y="1"/>
                    <w:suppressOverlap/>
                    <w:jc w:val="left"/>
                    <w:rPr>
                      <w:i/>
                      <w:snapToGrid w:val="0"/>
                    </w:rPr>
                  </w:pPr>
                </w:p>
              </w:tc>
              <w:tc>
                <w:tcPr>
                  <w:tcW w:w="1749" w:type="dxa"/>
                </w:tcPr>
                <w:p w:rsidR="000119F3" w:rsidRPr="009855C8" w:rsidRDefault="000119F3" w:rsidP="00B5553E">
                  <w:pPr>
                    <w:framePr w:hSpace="180" w:wrap="around" w:vAnchor="text" w:hAnchor="text" w:x="-459" w:y="1"/>
                    <w:suppressOverlap/>
                    <w:jc w:val="left"/>
                    <w:rPr>
                      <w:i/>
                      <w:snapToGrid w:val="0"/>
                    </w:rPr>
                  </w:pPr>
                  <w:r w:rsidRPr="009855C8">
                    <w:rPr>
                      <w:i/>
                      <w:snapToGrid w:val="0"/>
                    </w:rPr>
                    <w:t>Итого</w:t>
                  </w:r>
                  <w:r w:rsidRPr="009855C8">
                    <w:rPr>
                      <w:i/>
                      <w:snapToGrid w:val="0"/>
                      <w:lang w:val="en-US"/>
                    </w:rPr>
                    <w:t>:</w:t>
                  </w:r>
                </w:p>
              </w:tc>
              <w:tc>
                <w:tcPr>
                  <w:tcW w:w="4677" w:type="dxa"/>
                </w:tcPr>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 xml:space="preserve">Общая цена запасных </w:t>
                  </w:r>
                </w:p>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 xml:space="preserve">частей к технике, </w:t>
                  </w:r>
                </w:p>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 xml:space="preserve">оборудованию и единицы </w:t>
                  </w:r>
                </w:p>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 xml:space="preserve">работ и (или) услуг  по </w:t>
                  </w:r>
                </w:p>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техническому обслуживанию</w:t>
                  </w:r>
                </w:p>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 xml:space="preserve"> и (или) ремонту техники, </w:t>
                  </w:r>
                </w:p>
                <w:p w:rsidR="000119F3" w:rsidRPr="009855C8" w:rsidRDefault="000119F3" w:rsidP="00B5553E">
                  <w:pPr>
                    <w:framePr w:hSpace="180" w:wrap="around" w:vAnchor="text" w:hAnchor="text" w:x="-459" w:y="1"/>
                    <w:spacing w:after="0"/>
                    <w:suppressOverlap/>
                    <w:jc w:val="left"/>
                    <w:rPr>
                      <w:i/>
                      <w:snapToGrid w:val="0"/>
                    </w:rPr>
                  </w:pPr>
                  <w:r w:rsidRPr="009855C8">
                    <w:rPr>
                      <w:i/>
                      <w:snapToGrid w:val="0"/>
                    </w:rPr>
                    <w:t>оборудования.</w:t>
                  </w:r>
                </w:p>
              </w:tc>
            </w:tr>
          </w:tbl>
          <w:p w:rsidR="000119F3" w:rsidRPr="009855C8" w:rsidRDefault="000119F3" w:rsidP="00914274">
            <w:pPr>
              <w:autoSpaceDE w:val="0"/>
              <w:autoSpaceDN w:val="0"/>
              <w:adjustRightInd w:val="0"/>
              <w:spacing w:after="0"/>
              <w:ind w:firstLine="540"/>
              <w:rPr>
                <w:b/>
                <w:bCs/>
                <w:snapToGrid w:val="0"/>
              </w:rPr>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_Ref166311292 \r \h  \* MERGEFORMAT </w:instrText>
            </w:r>
            <w:r w:rsidRPr="009855C8">
              <w:fldChar w:fldCharType="separate"/>
            </w:r>
            <w:r w:rsidR="00B5553E">
              <w:t>1.3.1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 xml:space="preserve">Обоснование </w:t>
            </w:r>
            <w:r w:rsidRPr="009855C8">
              <w:lastRenderedPageBreak/>
              <w:t xml:space="preserve">начальной (максимальной) цены контракта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jc w:val="left"/>
              <w:rPr>
                <w:snapToGrid w:val="0"/>
              </w:rPr>
            </w:pPr>
            <w:r w:rsidRPr="009855C8">
              <w:rPr>
                <w:snapToGrid w:val="0"/>
              </w:rPr>
              <w:lastRenderedPageBreak/>
              <w:t xml:space="preserve">Указано в разделе V настоящей конкурсной </w:t>
            </w:r>
            <w:r w:rsidRPr="009855C8">
              <w:rPr>
                <w:snapToGrid w:val="0"/>
              </w:rPr>
              <w:lastRenderedPageBreak/>
              <w:t>документации</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3.</w:t>
            </w:r>
            <w:r>
              <w:t>2.1</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Валюта для расчетов</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jc w:val="left"/>
              <w:rPr>
                <w:snapToGrid w:val="0"/>
              </w:rPr>
            </w:pPr>
            <w:r w:rsidRPr="009855C8">
              <w:rPr>
                <w:snapToGrid w:val="0"/>
              </w:rPr>
              <w:t>Р</w:t>
            </w:r>
            <w:r>
              <w:rPr>
                <w:snapToGrid w:val="0"/>
              </w:rPr>
              <w:t>оссийский р</w:t>
            </w:r>
            <w:r w:rsidRPr="009855C8">
              <w:rPr>
                <w:snapToGrid w:val="0"/>
              </w:rPr>
              <w:t xml:space="preserve">убль </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t>3.</w:t>
            </w:r>
            <w:r>
              <w:t>2.3</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Порядок применения официального курса иностранной валюты к рублю Российской Федерации</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jc w:val="left"/>
              <w:rPr>
                <w:snapToGrid w:val="0"/>
              </w:rPr>
            </w:pPr>
            <w:r w:rsidRPr="009855C8">
              <w:rPr>
                <w:snapToGrid w:val="0"/>
              </w:rPr>
              <w:t xml:space="preserve">Не применяется </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7" w:name="_Ref166311076"/>
            <w:bookmarkEnd w:id="177"/>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_Ref166311337 \r \h  \* MERGEFORMAT </w:instrText>
            </w:r>
            <w:r w:rsidRPr="009855C8">
              <w:fldChar w:fldCharType="separate"/>
            </w:r>
            <w:r w:rsidR="00B5553E">
              <w:t>1.4.1</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Источник финансирования заказа</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jc w:val="left"/>
            </w:pPr>
            <w:r w:rsidRPr="009855C8">
              <w:t>Источник финансирования:  ________________________________________</w:t>
            </w:r>
          </w:p>
          <w:p w:rsidR="000119F3" w:rsidRPr="009855C8" w:rsidRDefault="000119F3" w:rsidP="00914274">
            <w:pPr>
              <w:spacing w:after="120"/>
            </w:pPr>
          </w:p>
        </w:tc>
      </w:tr>
      <w:tr w:rsidR="000119F3" w:rsidRPr="009855C8" w:rsidTr="000840E2">
        <w:trPr>
          <w:trHeight w:val="3300"/>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78" w:name="_Ref166311380"/>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rsidRPr="009855C8">
              <w:fldChar w:fldCharType="begin"/>
            </w:r>
            <w:r w:rsidRPr="009855C8">
              <w:instrText xml:space="preserve"> REF _Ref166311136 \r \h </w:instrText>
            </w:r>
            <w:r w:rsidRPr="009855C8">
              <w:fldChar w:fldCharType="separate"/>
            </w:r>
            <w:r w:rsidR="00B5553E">
              <w:t>1.4.2</w:t>
            </w:r>
            <w:r w:rsidRPr="009855C8">
              <w:fldChar w:fldCharType="end"/>
            </w:r>
          </w:p>
        </w:tc>
        <w:bookmarkEnd w:id="178"/>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Форма, сроки и порядок оплаты товара, работ, услуг</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0840E2">
            <w:pPr>
              <w:autoSpaceDE w:val="0"/>
              <w:autoSpaceDN w:val="0"/>
              <w:adjustRightInd w:val="0"/>
              <w:spacing w:after="120"/>
            </w:pPr>
            <w:r w:rsidRPr="009855C8">
              <w:rPr>
                <w:i/>
                <w:iCs/>
              </w:rPr>
              <w:t>Оплата выполненной работ</w:t>
            </w:r>
            <w:r w:rsidRPr="009855C8">
              <w:rPr>
                <w:bCs/>
                <w:i/>
                <w:iCs/>
              </w:rPr>
              <w:t xml:space="preserve">ы или </w:t>
            </w:r>
            <w:r w:rsidRPr="009855C8">
              <w:rPr>
                <w:i/>
                <w:iCs/>
              </w:rPr>
              <w:t>оказанной  услуг</w:t>
            </w:r>
            <w:r w:rsidRPr="009855C8">
              <w:rPr>
                <w:bCs/>
                <w:i/>
                <w:iCs/>
              </w:rPr>
              <w:t>и</w:t>
            </w:r>
            <w:r w:rsidRPr="009855C8">
              <w:rPr>
                <w:i/>
                <w:iCs/>
              </w:rPr>
              <w:t xml:space="preserve"> осуществляется по цене единицы работы </w:t>
            </w:r>
            <w:r w:rsidRPr="009855C8">
              <w:rPr>
                <w:bCs/>
                <w:i/>
                <w:iCs/>
              </w:rPr>
              <w:t>или</w:t>
            </w:r>
            <w:r w:rsidRPr="009855C8">
              <w:rPr>
                <w:i/>
                <w:iCs/>
              </w:rPr>
              <w:t xml:space="preserve"> услуги исходя из объема фактически выполненн</w:t>
            </w:r>
            <w:r w:rsidRPr="009855C8">
              <w:rPr>
                <w:bCs/>
                <w:i/>
                <w:iCs/>
              </w:rPr>
              <w:t>ой</w:t>
            </w:r>
            <w:r w:rsidRPr="009855C8">
              <w:rPr>
                <w:i/>
                <w:iCs/>
              </w:rPr>
              <w:t xml:space="preserve"> работ</w:t>
            </w:r>
            <w:r w:rsidRPr="009855C8">
              <w:rPr>
                <w:bCs/>
                <w:i/>
                <w:iCs/>
              </w:rPr>
              <w:t xml:space="preserve">ы или </w:t>
            </w:r>
            <w:r w:rsidRPr="009855C8">
              <w:rPr>
                <w:i/>
                <w:iCs/>
              </w:rPr>
              <w:t>оказанн</w:t>
            </w:r>
            <w:r w:rsidRPr="009855C8">
              <w:rPr>
                <w:bCs/>
                <w:i/>
                <w:iCs/>
              </w:rPr>
              <w:t>ой</w:t>
            </w:r>
            <w:r w:rsidRPr="009855C8">
              <w:rPr>
                <w:i/>
                <w:iCs/>
              </w:rPr>
              <w:t xml:space="preserve"> услуг</w:t>
            </w:r>
            <w:r w:rsidRPr="009855C8">
              <w:rPr>
                <w:bCs/>
                <w:i/>
                <w:iCs/>
              </w:rPr>
              <w:t>и</w:t>
            </w:r>
            <w:r w:rsidRPr="009855C8">
              <w:rPr>
                <w:i/>
                <w:iCs/>
              </w:rPr>
              <w:t xml:space="preserve">, по цене каждой запасной части к технике, оборудованию исходя из количества запасных частей, поставки которых будут осуществлены в ходе исполнения контракта, но в размере, не превышающем начальной (максимальной) цены контракта, указанной в извещении </w:t>
            </w:r>
            <w:r w:rsidRPr="009855C8">
              <w:rPr>
                <w:bCs/>
                <w:i/>
                <w:iCs/>
              </w:rPr>
              <w:t>об осуществлении закупки</w:t>
            </w:r>
            <w:r w:rsidRPr="009855C8">
              <w:rPr>
                <w:i/>
                <w:iCs/>
              </w:rPr>
              <w:t xml:space="preserve"> и документации </w:t>
            </w:r>
            <w:r w:rsidRPr="009855C8">
              <w:rPr>
                <w:bCs/>
                <w:i/>
                <w:iCs/>
              </w:rPr>
              <w:t>о закупке</w:t>
            </w:r>
            <w:r w:rsidRPr="009855C8">
              <w:rPr>
                <w:rStyle w:val="afa"/>
                <w:bCs/>
                <w:i/>
                <w:iCs/>
              </w:rPr>
              <w:footnoteReference w:id="3"/>
            </w:r>
            <w:r w:rsidRPr="009855C8">
              <w:rPr>
                <w:bCs/>
                <w:i/>
                <w:iCs/>
              </w:rPr>
              <w:t>.</w:t>
            </w:r>
          </w:p>
        </w:tc>
      </w:tr>
      <w:tr w:rsidR="001A25B4" w:rsidRPr="00A22BFB" w:rsidTr="00774CF0">
        <w:tc>
          <w:tcPr>
            <w:tcW w:w="1065" w:type="dxa"/>
            <w:vMerge w:val="restart"/>
            <w:tcBorders>
              <w:top w:val="single" w:sz="4" w:space="0" w:color="auto"/>
              <w:left w:val="single" w:sz="4" w:space="0" w:color="auto"/>
              <w:right w:val="single" w:sz="4" w:space="0" w:color="auto"/>
            </w:tcBorders>
          </w:tcPr>
          <w:p w:rsidR="001A25B4" w:rsidRPr="00A22BFB" w:rsidRDefault="001A25B4" w:rsidP="00914274">
            <w:pPr>
              <w:pStyle w:val="31"/>
              <w:keepNext w:val="0"/>
              <w:numPr>
                <w:ilvl w:val="0"/>
                <w:numId w:val="19"/>
              </w:numPr>
              <w:spacing w:before="0" w:after="120"/>
              <w:ind w:left="0" w:firstLine="0"/>
              <w:rPr>
                <w:rFonts w:ascii="Times New Roman" w:hAnsi="Times New Roman" w:cs="Times New Roman"/>
                <w:b w:val="0"/>
                <w:bCs w:val="0"/>
              </w:rPr>
            </w:pPr>
            <w:bookmarkStart w:id="179" w:name="_Ref354131613"/>
            <w:bookmarkStart w:id="180" w:name="_Ref166312013"/>
          </w:p>
        </w:tc>
        <w:bookmarkEnd w:id="179"/>
        <w:tc>
          <w:tcPr>
            <w:tcW w:w="1701" w:type="dxa"/>
            <w:vMerge w:val="restart"/>
            <w:tcBorders>
              <w:top w:val="single" w:sz="4" w:space="0" w:color="auto"/>
              <w:left w:val="single" w:sz="4" w:space="0" w:color="auto"/>
              <w:right w:val="single" w:sz="4" w:space="0" w:color="auto"/>
            </w:tcBorders>
          </w:tcPr>
          <w:p w:rsidR="001A25B4" w:rsidRPr="00CA5CA5" w:rsidRDefault="001A25B4" w:rsidP="00914274">
            <w:pPr>
              <w:keepNext/>
              <w:keepLines/>
              <w:widowControl w:val="0"/>
              <w:suppressLineNumbers/>
              <w:suppressAutoHyphens/>
              <w:spacing w:after="120"/>
              <w:jc w:val="left"/>
            </w:pPr>
            <w:r w:rsidRPr="00CA5CA5">
              <w:fldChar w:fldCharType="begin"/>
            </w:r>
            <w:r w:rsidRPr="00CA5CA5">
              <w:instrText xml:space="preserve"> REF _Ref166312025 \r \h  \* MERGEFORMAT </w:instrText>
            </w:r>
            <w:r w:rsidRPr="00CA5CA5">
              <w:fldChar w:fldCharType="separate"/>
            </w:r>
            <w:r w:rsidR="00B5553E">
              <w:t>1.5.4</w:t>
            </w:r>
            <w:r w:rsidRPr="00CA5CA5">
              <w:fldChar w:fldCharType="end"/>
            </w:r>
            <w:r w:rsidRPr="00CA5CA5">
              <w:t xml:space="preserve">, </w:t>
            </w:r>
            <w:r w:rsidRPr="00CA5CA5">
              <w:fldChar w:fldCharType="begin"/>
            </w:r>
            <w:r w:rsidRPr="00CA5CA5">
              <w:instrText xml:space="preserve"> REF _Ref354442471 \r \h </w:instrText>
            </w:r>
            <w:r w:rsidRPr="00CA5CA5">
              <w:fldChar w:fldCharType="separate"/>
            </w:r>
            <w:r w:rsidR="00B5553E">
              <w:t>1.5.6</w:t>
            </w:r>
            <w:r w:rsidRPr="00CA5CA5">
              <w:fldChar w:fldCharType="end"/>
            </w:r>
            <w:r w:rsidR="005F7140">
              <w:t xml:space="preserve">, </w:t>
            </w:r>
            <w:r w:rsidR="005F7140" w:rsidRPr="00730AB2">
              <w:t>1.5.7</w:t>
            </w:r>
          </w:p>
        </w:tc>
        <w:bookmarkEnd w:id="180"/>
        <w:tc>
          <w:tcPr>
            <w:tcW w:w="2160" w:type="dxa"/>
            <w:tcBorders>
              <w:top w:val="single" w:sz="4" w:space="0" w:color="auto"/>
              <w:left w:val="single" w:sz="4" w:space="0" w:color="auto"/>
              <w:bottom w:val="single" w:sz="4" w:space="0" w:color="auto"/>
              <w:right w:val="single" w:sz="4" w:space="0" w:color="auto"/>
            </w:tcBorders>
          </w:tcPr>
          <w:p w:rsidR="001A25B4" w:rsidRPr="00CA5CA5" w:rsidRDefault="001A25B4" w:rsidP="00914274">
            <w:pPr>
              <w:keepNext/>
              <w:keepLines/>
              <w:widowControl w:val="0"/>
              <w:suppressLineNumbers/>
              <w:suppressAutoHyphens/>
              <w:spacing w:after="120"/>
            </w:pPr>
            <w:r w:rsidRPr="00CA5CA5">
              <w:t>Требование об отсутствии сведений об участнике закупки в реестре недобросовестных поставщиков</w:t>
            </w:r>
          </w:p>
        </w:tc>
        <w:tc>
          <w:tcPr>
            <w:tcW w:w="5494" w:type="dxa"/>
            <w:tcBorders>
              <w:top w:val="single" w:sz="4" w:space="0" w:color="auto"/>
              <w:left w:val="single" w:sz="4" w:space="0" w:color="auto"/>
              <w:bottom w:val="single" w:sz="4" w:space="0" w:color="auto"/>
              <w:right w:val="single" w:sz="4" w:space="0" w:color="auto"/>
            </w:tcBorders>
          </w:tcPr>
          <w:p w:rsidR="001A25B4" w:rsidRPr="00CA5CA5" w:rsidRDefault="001A25B4" w:rsidP="00914274">
            <w:pPr>
              <w:pStyle w:val="afffff4"/>
              <w:autoSpaceDE w:val="0"/>
              <w:autoSpaceDN w:val="0"/>
              <w:adjustRightInd w:val="0"/>
              <w:ind w:left="0"/>
              <w:jc w:val="both"/>
            </w:pPr>
            <w:r w:rsidRPr="00CA5CA5">
              <w:t>Установлены:</w:t>
            </w:r>
          </w:p>
          <w:p w:rsidR="001A25B4" w:rsidRPr="00CA5CA5" w:rsidRDefault="001A25B4" w:rsidP="00914274">
            <w:pPr>
              <w:pStyle w:val="afffff4"/>
              <w:numPr>
                <w:ilvl w:val="0"/>
                <w:numId w:val="11"/>
              </w:numPr>
              <w:autoSpaceDE w:val="0"/>
              <w:autoSpaceDN w:val="0"/>
              <w:adjustRightInd w:val="0"/>
              <w:ind w:left="33" w:firstLine="327"/>
              <w:jc w:val="both"/>
            </w:pPr>
            <w:r w:rsidRPr="00CA5CA5">
              <w:t>отсутствие в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tc>
      </w:tr>
      <w:tr w:rsidR="001A25B4" w:rsidRPr="00A22BFB" w:rsidTr="00774CF0">
        <w:tc>
          <w:tcPr>
            <w:tcW w:w="1065" w:type="dxa"/>
            <w:vMerge/>
            <w:tcBorders>
              <w:left w:val="single" w:sz="4" w:space="0" w:color="auto"/>
              <w:bottom w:val="single" w:sz="4" w:space="0" w:color="auto"/>
              <w:right w:val="single" w:sz="4" w:space="0" w:color="auto"/>
            </w:tcBorders>
          </w:tcPr>
          <w:p w:rsidR="001A25B4" w:rsidRPr="00A22BFB" w:rsidRDefault="001A25B4" w:rsidP="001A25B4">
            <w:pPr>
              <w:pStyle w:val="31"/>
              <w:keepNext w:val="0"/>
              <w:tabs>
                <w:tab w:val="clear" w:pos="312"/>
              </w:tabs>
              <w:spacing w:before="0" w:after="120"/>
              <w:ind w:left="567"/>
              <w:rPr>
                <w:rFonts w:ascii="Times New Roman" w:hAnsi="Times New Roman" w:cs="Times New Roman"/>
                <w:b w:val="0"/>
                <w:bCs w:val="0"/>
              </w:rPr>
            </w:pPr>
          </w:p>
        </w:tc>
        <w:tc>
          <w:tcPr>
            <w:tcW w:w="1701" w:type="dxa"/>
            <w:vMerge/>
            <w:tcBorders>
              <w:left w:val="single" w:sz="4" w:space="0" w:color="auto"/>
              <w:bottom w:val="single" w:sz="4" w:space="0" w:color="auto"/>
              <w:right w:val="single" w:sz="4" w:space="0" w:color="auto"/>
            </w:tcBorders>
          </w:tcPr>
          <w:p w:rsidR="001A25B4" w:rsidRPr="00CA5CA5" w:rsidRDefault="001A25B4" w:rsidP="00914274">
            <w:pPr>
              <w:keepNext/>
              <w:keepLines/>
              <w:widowControl w:val="0"/>
              <w:suppressLineNumbers/>
              <w:suppressAutoHyphens/>
              <w:spacing w:after="120"/>
              <w:jc w:val="left"/>
            </w:pPr>
          </w:p>
        </w:tc>
        <w:tc>
          <w:tcPr>
            <w:tcW w:w="2160" w:type="dxa"/>
            <w:tcBorders>
              <w:top w:val="single" w:sz="4" w:space="0" w:color="auto"/>
              <w:left w:val="single" w:sz="4" w:space="0" w:color="auto"/>
              <w:bottom w:val="single" w:sz="4" w:space="0" w:color="auto"/>
              <w:right w:val="single" w:sz="4" w:space="0" w:color="auto"/>
            </w:tcBorders>
          </w:tcPr>
          <w:p w:rsidR="001A25B4" w:rsidRPr="00501208" w:rsidRDefault="00730AB2" w:rsidP="00730AB2">
            <w:pPr>
              <w:keepNext/>
              <w:keepLines/>
              <w:widowControl w:val="0"/>
              <w:suppressLineNumbers/>
              <w:suppressAutoHyphens/>
              <w:spacing w:after="120"/>
              <w:rPr>
                <w:color w:val="FF0000"/>
              </w:rPr>
            </w:pPr>
            <w:r>
              <w:rPr>
                <w:color w:val="000000" w:themeColor="text1"/>
              </w:rPr>
              <w:t>Дополнительные требования</w:t>
            </w:r>
            <w:r w:rsidR="001A25B4" w:rsidRPr="00092E16">
              <w:rPr>
                <w:color w:val="000000" w:themeColor="text1"/>
              </w:rPr>
              <w:t xml:space="preserve"> </w:t>
            </w:r>
            <w:r>
              <w:t xml:space="preserve"> </w:t>
            </w:r>
            <w:r w:rsidRPr="00730AB2">
              <w:rPr>
                <w:color w:val="000000" w:themeColor="text1"/>
              </w:rPr>
              <w:t xml:space="preserve">к участникам закупки </w:t>
            </w:r>
            <w:r w:rsidR="001A25B4" w:rsidRPr="00092E16">
              <w:rPr>
                <w:color w:val="000000" w:themeColor="text1"/>
              </w:rPr>
              <w:t xml:space="preserve">установленные Заказчиком, уполномоченным органом </w:t>
            </w:r>
          </w:p>
        </w:tc>
        <w:tc>
          <w:tcPr>
            <w:tcW w:w="5494" w:type="dxa"/>
            <w:tcBorders>
              <w:top w:val="single" w:sz="4" w:space="0" w:color="auto"/>
              <w:left w:val="single" w:sz="4" w:space="0" w:color="auto"/>
              <w:bottom w:val="single" w:sz="4" w:space="0" w:color="auto"/>
              <w:right w:val="single" w:sz="4" w:space="0" w:color="auto"/>
            </w:tcBorders>
          </w:tcPr>
          <w:p w:rsidR="001A25B4" w:rsidRPr="00501208" w:rsidRDefault="001A25B4" w:rsidP="00914274">
            <w:pPr>
              <w:pStyle w:val="afffff4"/>
              <w:autoSpaceDE w:val="0"/>
              <w:autoSpaceDN w:val="0"/>
              <w:adjustRightInd w:val="0"/>
              <w:ind w:left="0"/>
              <w:jc w:val="both"/>
              <w:rPr>
                <w:color w:val="FF0000"/>
              </w:rPr>
            </w:pPr>
            <w:r w:rsidRPr="00092E16">
              <w:t>Установлены/ не установлены</w:t>
            </w:r>
          </w:p>
        </w:tc>
      </w:tr>
      <w:tr w:rsidR="000119F3" w:rsidRPr="00A22BFB" w:rsidTr="00914274">
        <w:tc>
          <w:tcPr>
            <w:tcW w:w="1065" w:type="dxa"/>
            <w:tcBorders>
              <w:top w:val="single" w:sz="4" w:space="0" w:color="auto"/>
              <w:left w:val="single" w:sz="4" w:space="0" w:color="auto"/>
              <w:bottom w:val="single" w:sz="4" w:space="0" w:color="auto"/>
              <w:right w:val="single" w:sz="4" w:space="0" w:color="auto"/>
            </w:tcBorders>
          </w:tcPr>
          <w:p w:rsidR="000119F3" w:rsidRPr="00351219"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1" w:name="_Ref354430072"/>
            <w:bookmarkStart w:id="182" w:name="_Ref166324425"/>
          </w:p>
        </w:tc>
        <w:bookmarkEnd w:id="181"/>
        <w:tc>
          <w:tcPr>
            <w:tcW w:w="1701" w:type="dxa"/>
            <w:tcBorders>
              <w:top w:val="single" w:sz="4" w:space="0" w:color="auto"/>
              <w:left w:val="single" w:sz="4" w:space="0" w:color="auto"/>
              <w:bottom w:val="single" w:sz="4" w:space="0" w:color="auto"/>
              <w:right w:val="single" w:sz="4" w:space="0" w:color="auto"/>
            </w:tcBorders>
          </w:tcPr>
          <w:p w:rsidR="000119F3" w:rsidRPr="00351219" w:rsidRDefault="000119F3" w:rsidP="00914274">
            <w:pPr>
              <w:keepNext/>
              <w:keepLines/>
              <w:widowControl w:val="0"/>
              <w:suppressLineNumbers/>
              <w:suppressAutoHyphens/>
              <w:spacing w:after="120"/>
              <w:jc w:val="left"/>
            </w:pPr>
            <w:r w:rsidRPr="00351219">
              <w:t>6.2.13, 6.4.8</w:t>
            </w:r>
          </w:p>
        </w:tc>
        <w:bookmarkEnd w:id="182"/>
        <w:tc>
          <w:tcPr>
            <w:tcW w:w="2160"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keepNext/>
              <w:keepLines/>
              <w:widowControl w:val="0"/>
              <w:suppressLineNumbers/>
              <w:suppressAutoHyphens/>
              <w:spacing w:after="120"/>
            </w:pPr>
            <w:r w:rsidRPr="00CA5CA5">
              <w:t>Право заказчика заключить контракт с несколькими участниками открытого конкурса (допускается при проведении конкурсов на  поставки технических средств реабилитации инвалидов, создание нескольких произведений литературы или искусства, выполнение научно-исследовательских работ либо оказание услуг в сфере образования или услуг по санаторно-курортному лечению и оздоровлению, услуг по организации отдыха детей и их оздоровления, в том числе по предоставлению путевок)</w:t>
            </w:r>
          </w:p>
        </w:tc>
        <w:tc>
          <w:tcPr>
            <w:tcW w:w="5494"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keepNext/>
              <w:keepLines/>
              <w:widowControl w:val="0"/>
              <w:suppressLineNumbers/>
              <w:suppressAutoHyphens/>
              <w:spacing w:after="120"/>
            </w:pPr>
            <w:r w:rsidRPr="00CA5CA5">
              <w:t>Предусмотрено/не предусмотрено (</w:t>
            </w:r>
            <w:r w:rsidRPr="00CA5CA5">
              <w:rPr>
                <w:i/>
                <w:iCs/>
              </w:rPr>
              <w:t>выбрать нужное</w:t>
            </w:r>
            <w:r w:rsidRPr="00CA5CA5">
              <w:t>)</w:t>
            </w:r>
          </w:p>
          <w:p w:rsidR="000119F3" w:rsidRPr="00CA5CA5" w:rsidRDefault="000119F3" w:rsidP="00914274">
            <w:pPr>
              <w:keepNext/>
              <w:keepLines/>
              <w:widowControl w:val="0"/>
              <w:suppressLineNumbers/>
              <w:suppressAutoHyphens/>
              <w:spacing w:after="120"/>
            </w:pPr>
          </w:p>
          <w:p w:rsidR="000119F3" w:rsidRPr="00CA5CA5" w:rsidRDefault="000119F3" w:rsidP="00914274">
            <w:pPr>
              <w:keepNext/>
              <w:keepLines/>
              <w:widowControl w:val="0"/>
              <w:suppressLineNumbers/>
              <w:suppressAutoHyphens/>
              <w:spacing w:after="120"/>
              <w:rPr>
                <w:i/>
              </w:rPr>
            </w:pPr>
            <w:r w:rsidRPr="00CA5CA5">
              <w:rPr>
                <w:i/>
              </w:rPr>
              <w:t>Если предусмотрено, указать, сколько контрактов может быть заключено, указать начальную (максимальную) цену одного контракта (при этом начальная (максимальная) цена всех контрактов на выполнение поисковых научно-исследовательских работ является одинаковой и начальная (максимальная) цена равняется сумме начальных (максимальных) цен всех таких контрактов</w:t>
            </w:r>
            <w:r w:rsidRPr="00CA5CA5">
              <w:t>.</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3" w:name="_Ref166312503"/>
            <w:bookmarkStart w:id="184" w:name="п10114"/>
            <w:bookmarkStart w:id="185" w:name="_Ref354436766"/>
            <w:bookmarkEnd w:id="183"/>
            <w:bookmarkEnd w:id="184"/>
          </w:p>
        </w:tc>
        <w:bookmarkEnd w:id="185"/>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B16347">
            <w:pPr>
              <w:keepNext/>
              <w:keepLines/>
              <w:widowControl w:val="0"/>
              <w:suppressLineNumbers/>
              <w:suppressAutoHyphens/>
              <w:spacing w:after="120"/>
              <w:jc w:val="left"/>
            </w:pPr>
            <w:r w:rsidRPr="009855C8">
              <w:fldChar w:fldCharType="begin"/>
            </w:r>
            <w:r w:rsidRPr="009855C8">
              <w:instrText xml:space="preserve"> REF _Ref166312468 \r \h  \* MERGEFORMAT </w:instrText>
            </w:r>
            <w:r w:rsidRPr="009855C8">
              <w:fldChar w:fldCharType="separate"/>
            </w:r>
            <w:r w:rsidR="00B5553E">
              <w:t>1.7.1</w:t>
            </w:r>
            <w:r w:rsidRPr="009855C8">
              <w:fldChar w:fldCharType="end"/>
            </w:r>
            <w:r>
              <w:t>2</w:t>
            </w:r>
            <w:r w:rsidR="00B16347">
              <w:t>, 3.1.4.4</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0"/>
            </w:pPr>
            <w:r w:rsidRPr="009855C8">
              <w:t>Преимущества, предоставляемые учреждениям и предприятиям уголовно исполнительной системы и организациям инвалидов</w:t>
            </w:r>
          </w:p>
          <w:p w:rsidR="000119F3" w:rsidRPr="009855C8" w:rsidRDefault="000119F3" w:rsidP="00914274">
            <w:pPr>
              <w:keepNext/>
              <w:keepLines/>
              <w:widowControl w:val="0"/>
              <w:suppressLineNumbers/>
              <w:suppressAutoHyphens/>
              <w:spacing w:after="120"/>
            </w:pPr>
            <w:r w:rsidRPr="009855C8">
              <w:t>Процент предоставляемых преимуществ</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r w:rsidRPr="009855C8">
              <w:t xml:space="preserve">Преимущества учреждениям и предприятиям уголовно-исполнительной системы: </w:t>
            </w:r>
            <w:r w:rsidRPr="009855C8">
              <w:rPr>
                <w:i/>
              </w:rPr>
              <w:t>предоставляются/не предоставляются</w:t>
            </w:r>
            <w:r w:rsidRPr="009855C8">
              <w:t>. Размер ___________% от цены контракта.</w:t>
            </w:r>
          </w:p>
          <w:p w:rsidR="000119F3" w:rsidRPr="009855C8" w:rsidRDefault="000119F3" w:rsidP="00914274"/>
          <w:p w:rsidR="000119F3" w:rsidRPr="009855C8" w:rsidRDefault="000119F3" w:rsidP="00914274">
            <w:r w:rsidRPr="009855C8">
              <w:t xml:space="preserve">Преимущества организациям инвалидов: </w:t>
            </w:r>
            <w:r w:rsidRPr="009855C8">
              <w:rPr>
                <w:i/>
              </w:rPr>
              <w:t>предоставляются/не предоставляются</w:t>
            </w:r>
            <w:r w:rsidRPr="009855C8">
              <w:rPr>
                <w:vertAlign w:val="superscript"/>
              </w:rPr>
              <w:t>.</w:t>
            </w:r>
            <w:r w:rsidRPr="009855C8">
              <w:t xml:space="preserve"> Размер ___________% от цены контракта.</w:t>
            </w:r>
          </w:p>
          <w:p w:rsidR="000119F3" w:rsidRPr="009855C8" w:rsidRDefault="000119F3" w:rsidP="00914274">
            <w:pPr>
              <w:keepNext/>
              <w:keepLines/>
              <w:widowControl w:val="0"/>
              <w:suppressLineNumbers/>
              <w:suppressAutoHyphens/>
              <w:spacing w:after="120"/>
            </w:pPr>
          </w:p>
        </w:tc>
      </w:tr>
      <w:tr w:rsidR="000119F3" w:rsidRPr="009855C8" w:rsidTr="00914274">
        <w:trPr>
          <w:trHeight w:val="1980"/>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6" w:name="_Ref166381471"/>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jc w:val="left"/>
            </w:pPr>
            <w:r>
              <w:t>2.2.4</w:t>
            </w:r>
          </w:p>
        </w:tc>
        <w:bookmarkEnd w:id="186"/>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spacing w:after="120"/>
            </w:pPr>
            <w:r w:rsidRPr="009855C8">
              <w:t>Дата начала и окончания срока предоставления участникам закупки разъяснений положений конкурсной документации</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Дата начала предоставления разъяснений положений конкурсной документации «___» _________ 20_ года;</w:t>
            </w:r>
          </w:p>
          <w:p w:rsidR="000119F3" w:rsidRPr="009855C8" w:rsidRDefault="000119F3" w:rsidP="00914274">
            <w:pPr>
              <w:spacing w:after="120"/>
            </w:pPr>
            <w:r w:rsidRPr="009855C8">
              <w:t>дата окончания предоставления разъяснений положений конкурсной документации «___» _________ 20_ года.</w:t>
            </w:r>
          </w:p>
        </w:tc>
      </w:tr>
      <w:tr w:rsidR="000119F3" w:rsidRPr="00D46F60" w:rsidTr="00914274">
        <w:tc>
          <w:tcPr>
            <w:tcW w:w="1065" w:type="dxa"/>
            <w:tcBorders>
              <w:top w:val="single" w:sz="4" w:space="0" w:color="auto"/>
              <w:left w:val="single" w:sz="4" w:space="0" w:color="auto"/>
              <w:bottom w:val="single" w:sz="4" w:space="0" w:color="auto"/>
              <w:right w:val="single" w:sz="4" w:space="0" w:color="auto"/>
            </w:tcBorders>
          </w:tcPr>
          <w:p w:rsidR="000119F3" w:rsidRPr="00D46F60"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7" w:name="_Ref166313061"/>
            <w:bookmarkStart w:id="188" w:name="_Ref354440864"/>
            <w:bookmarkEnd w:id="187"/>
          </w:p>
        </w:tc>
        <w:bookmarkEnd w:id="188"/>
        <w:tc>
          <w:tcPr>
            <w:tcW w:w="1701" w:type="dxa"/>
            <w:tcBorders>
              <w:top w:val="single" w:sz="4" w:space="0" w:color="auto"/>
              <w:left w:val="single" w:sz="4" w:space="0" w:color="auto"/>
              <w:bottom w:val="single" w:sz="4" w:space="0" w:color="auto"/>
              <w:right w:val="single" w:sz="4" w:space="0" w:color="auto"/>
            </w:tcBorders>
          </w:tcPr>
          <w:p w:rsidR="000119F3" w:rsidRPr="00D46F60" w:rsidRDefault="00B16347" w:rsidP="00914274">
            <w:pPr>
              <w:keepNext/>
              <w:keepLines/>
              <w:widowControl w:val="0"/>
              <w:suppressLineNumbers/>
              <w:suppressAutoHyphens/>
              <w:spacing w:after="120"/>
              <w:jc w:val="left"/>
            </w:pPr>
            <w:r>
              <w:t>3.1.1, 5.2.1</w:t>
            </w:r>
          </w:p>
        </w:tc>
        <w:tc>
          <w:tcPr>
            <w:tcW w:w="2160" w:type="dxa"/>
            <w:tcBorders>
              <w:top w:val="single" w:sz="4" w:space="0" w:color="auto"/>
              <w:left w:val="single" w:sz="4" w:space="0" w:color="auto"/>
              <w:bottom w:val="single" w:sz="4" w:space="0" w:color="auto"/>
              <w:right w:val="single" w:sz="4" w:space="0" w:color="auto"/>
            </w:tcBorders>
          </w:tcPr>
          <w:p w:rsidR="000119F3" w:rsidRPr="00D46F60" w:rsidRDefault="000119F3" w:rsidP="00914274">
            <w:pPr>
              <w:keepNext/>
              <w:keepLines/>
              <w:widowControl w:val="0"/>
              <w:suppressLineNumbers/>
              <w:suppressAutoHyphens/>
              <w:spacing w:after="120"/>
            </w:pPr>
            <w:r w:rsidRPr="00D46F60">
              <w:t>Требования к содержанию и составу заявки на участие в конкурсе</w:t>
            </w:r>
          </w:p>
        </w:tc>
        <w:tc>
          <w:tcPr>
            <w:tcW w:w="5494" w:type="dxa"/>
            <w:tcBorders>
              <w:top w:val="single" w:sz="4" w:space="0" w:color="auto"/>
              <w:left w:val="single" w:sz="4" w:space="0" w:color="auto"/>
              <w:bottom w:val="single" w:sz="4" w:space="0" w:color="auto"/>
              <w:right w:val="single" w:sz="4" w:space="0" w:color="auto"/>
            </w:tcBorders>
          </w:tcPr>
          <w:p w:rsidR="000119F3" w:rsidRPr="00372577" w:rsidRDefault="000119F3" w:rsidP="00914274">
            <w:pPr>
              <w:autoSpaceDE w:val="0"/>
              <w:autoSpaceDN w:val="0"/>
              <w:adjustRightInd w:val="0"/>
              <w:spacing w:after="0"/>
              <w:rPr>
                <w:i/>
                <w:iCs/>
              </w:rPr>
            </w:pPr>
            <w:r w:rsidRPr="00372577">
              <w:rPr>
                <w:i/>
                <w:iCs/>
              </w:rPr>
              <w:t>Первая часть заявки на участие в открытом конкурсе в электронной форме должна содержать:</w:t>
            </w:r>
          </w:p>
          <w:p w:rsidR="000119F3" w:rsidRPr="00372577" w:rsidRDefault="000119F3" w:rsidP="00914274">
            <w:pPr>
              <w:autoSpaceDE w:val="0"/>
              <w:autoSpaceDN w:val="0"/>
              <w:adjustRightInd w:val="0"/>
              <w:spacing w:after="0"/>
              <w:rPr>
                <w:i/>
                <w:iCs/>
              </w:rPr>
            </w:pPr>
            <w:r w:rsidRPr="00372577">
              <w:rPr>
                <w:i/>
                <w:iCs/>
              </w:rPr>
              <w:t>1) согласие участника открытого конкурса в электронной форме на поставку товара, выполнение работы или оказание услуги на условиях, предусмотренных конкурсной документацией и не подлежащих изменению по результатам проведения открытого конкурса в электронной форме;</w:t>
            </w:r>
          </w:p>
          <w:p w:rsidR="000119F3" w:rsidRPr="00372577" w:rsidRDefault="000119F3" w:rsidP="00914274">
            <w:pPr>
              <w:autoSpaceDE w:val="0"/>
              <w:autoSpaceDN w:val="0"/>
              <w:adjustRightInd w:val="0"/>
              <w:spacing w:after="0"/>
              <w:rPr>
                <w:i/>
                <w:iCs/>
              </w:rPr>
            </w:pPr>
            <w:r w:rsidRPr="00372577">
              <w:rPr>
                <w:i/>
                <w:iCs/>
              </w:rPr>
              <w:t xml:space="preserve">2) предложение участника открытого конкурса в электронной форме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r:id="rId66" w:history="1">
              <w:r w:rsidRPr="00372577">
                <w:rPr>
                  <w:rStyle w:val="aff7"/>
                </w:rPr>
                <w:t xml:space="preserve">пунктом 3 части 1 статьи 32 </w:t>
              </w:r>
            </w:hyperlink>
            <w:r w:rsidRPr="00372577">
              <w:rPr>
                <w:i/>
                <w:iCs/>
              </w:rPr>
              <w:t>Закона о контрактной системе;</w:t>
            </w:r>
          </w:p>
          <w:p w:rsidR="000119F3" w:rsidRPr="00372577" w:rsidRDefault="000119F3" w:rsidP="00914274">
            <w:pPr>
              <w:autoSpaceDE w:val="0"/>
              <w:autoSpaceDN w:val="0"/>
              <w:adjustRightInd w:val="0"/>
              <w:spacing w:after="0"/>
              <w:rPr>
                <w:i/>
                <w:iCs/>
              </w:rPr>
            </w:pPr>
            <w:r w:rsidRPr="00372577">
              <w:rPr>
                <w:i/>
                <w:iCs/>
              </w:rPr>
              <w:t>3) при осуществлении закупки товара или закупки работы, услуги, для выполнения, оказания которых используется товар:</w:t>
            </w:r>
          </w:p>
          <w:p w:rsidR="000119F3" w:rsidRPr="00372577" w:rsidRDefault="000119F3" w:rsidP="00914274">
            <w:pPr>
              <w:autoSpaceDE w:val="0"/>
              <w:autoSpaceDN w:val="0"/>
              <w:adjustRightInd w:val="0"/>
              <w:spacing w:after="0"/>
              <w:rPr>
                <w:i/>
                <w:iCs/>
              </w:rPr>
            </w:pPr>
            <w:r w:rsidRPr="00372577">
              <w:rPr>
                <w:i/>
                <w:iCs/>
              </w:rPr>
              <w:t xml:space="preserve">а) наименование страны происхождения товара </w:t>
            </w:r>
            <w:r w:rsidRPr="00372577">
              <w:rPr>
                <w:i/>
              </w:rPr>
              <w:t xml:space="preserve"> </w:t>
            </w:r>
            <w:r w:rsidRPr="00372577">
              <w:rPr>
                <w:i/>
                <w:iCs/>
              </w:rPr>
              <w:t xml:space="preserve">(в случае установления заказчиком в извещении о проведении открытого конкурса в электронной форме,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67" w:history="1">
              <w:r w:rsidRPr="00372577">
                <w:rPr>
                  <w:rStyle w:val="aff7"/>
                </w:rPr>
                <w:t>статьей 14</w:t>
              </w:r>
            </w:hyperlink>
            <w:r w:rsidRPr="00372577">
              <w:rPr>
                <w:i/>
                <w:iCs/>
              </w:rPr>
              <w:t xml:space="preserve"> настоящего Федерального закона);</w:t>
            </w:r>
          </w:p>
          <w:p w:rsidR="000119F3" w:rsidRPr="00D46F60" w:rsidRDefault="000119F3" w:rsidP="00914274">
            <w:pPr>
              <w:autoSpaceDE w:val="0"/>
              <w:autoSpaceDN w:val="0"/>
              <w:adjustRightInd w:val="0"/>
              <w:spacing w:after="0"/>
              <w:rPr>
                <w:i/>
                <w:iCs/>
              </w:rPr>
            </w:pPr>
            <w:r w:rsidRPr="00372577">
              <w:rPr>
                <w:i/>
                <w:iCs/>
              </w:rPr>
              <w:t>б) конкретные показатели товара, соответствующие значениям, установленным конкурсной документацией, и указание на товарный знак (при наличии).</w:t>
            </w:r>
            <w:r>
              <w:rPr>
                <w:i/>
                <w:iCs/>
              </w:rPr>
              <w:t xml:space="preserve"> И</w:t>
            </w:r>
            <w:r w:rsidRPr="00D46F60">
              <w:rPr>
                <w:i/>
                <w:iCs/>
              </w:rPr>
              <w:t>нформация, предусмотренная настоящим подпунктом, включается в заявку на участие в открытом конкурсе в электронной форме в случае отсутствия в конкурсной документации указания на товарный знак или в случае, если участник закупки предлагает товар, который обозначен товарным знаком, отличным от товарного знака, указанного в конкурсной документации</w:t>
            </w:r>
            <w:r>
              <w:rPr>
                <w:i/>
                <w:iCs/>
              </w:rPr>
              <w:t>;</w:t>
            </w:r>
          </w:p>
          <w:p w:rsidR="000119F3" w:rsidRPr="00D46F60" w:rsidRDefault="000119F3" w:rsidP="00914274">
            <w:pPr>
              <w:autoSpaceDE w:val="0"/>
              <w:autoSpaceDN w:val="0"/>
              <w:adjustRightInd w:val="0"/>
              <w:spacing w:after="0"/>
              <w:rPr>
                <w:i/>
                <w:iCs/>
              </w:rPr>
            </w:pPr>
            <w:r w:rsidRPr="00D46F60">
              <w:rPr>
                <w:i/>
                <w:iCs/>
              </w:rPr>
              <w:t xml:space="preserve">При этом первая часть заявки на участие в открытом конкурсе в электронной форме может содержать эскиз, рисунок, чертеж, фотографию, </w:t>
            </w:r>
            <w:r w:rsidRPr="00D46F60">
              <w:rPr>
                <w:i/>
                <w:iCs/>
              </w:rPr>
              <w:lastRenderedPageBreak/>
              <w:t>иное изображение товара, закупка которого осуществляется.</w:t>
            </w:r>
          </w:p>
          <w:p w:rsidR="000119F3" w:rsidRPr="00D46F60" w:rsidRDefault="000119F3" w:rsidP="00914274">
            <w:pPr>
              <w:autoSpaceDE w:val="0"/>
              <w:autoSpaceDN w:val="0"/>
              <w:adjustRightInd w:val="0"/>
              <w:spacing w:after="0"/>
              <w:rPr>
                <w:i/>
                <w:iCs/>
              </w:rPr>
            </w:pPr>
            <w:r w:rsidRPr="00D46F60">
              <w:rPr>
                <w:i/>
                <w:iCs/>
              </w:rPr>
              <w:t>Вторая часть заявки на участие в открытом конкурсе в электронной форме должна содержать требуемые заказчиком в конкурсной документации информацию и документы, а именно:</w:t>
            </w:r>
          </w:p>
          <w:p w:rsidR="000119F3" w:rsidRPr="00D46F60" w:rsidRDefault="000119F3" w:rsidP="00914274">
            <w:pPr>
              <w:autoSpaceDE w:val="0"/>
              <w:autoSpaceDN w:val="0"/>
              <w:adjustRightInd w:val="0"/>
              <w:spacing w:after="0"/>
              <w:rPr>
                <w:i/>
                <w:iCs/>
              </w:rPr>
            </w:pPr>
            <w:r w:rsidRPr="00D46F60">
              <w:rPr>
                <w:i/>
                <w:iCs/>
              </w:rPr>
              <w:t>1) наименование, фирменное наименование (при наличии), место нахождения (для юридического лица), фамилию, имя, отчество (при наличии), паспортные данные, место жительства (для физического лица), почтовый адрес участника открытого конкурса в электронной форме, номер контактного телефона, идентификационный номер налогоплательщика участника такого конкурса или в соответствии с законодательством соответствующего иностранного государства аналог идентификационного номера налогоплательщика участника такого конкурса (для иностранного лица),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такого конкурса;</w:t>
            </w:r>
          </w:p>
          <w:p w:rsidR="000119F3" w:rsidRPr="00D46F60" w:rsidRDefault="000119F3" w:rsidP="00914274">
            <w:pPr>
              <w:autoSpaceDE w:val="0"/>
              <w:autoSpaceDN w:val="0"/>
              <w:adjustRightInd w:val="0"/>
              <w:spacing w:after="0"/>
              <w:rPr>
                <w:i/>
                <w:iCs/>
              </w:rPr>
            </w:pPr>
            <w:r w:rsidRPr="00D46F60">
              <w:rPr>
                <w:i/>
                <w:iCs/>
              </w:rPr>
              <w:t>2) 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w:t>
            </w:r>
            <w:r>
              <w:rPr>
                <w:i/>
                <w:iCs/>
              </w:rPr>
              <w:t>.</w:t>
            </w:r>
            <w:r w:rsidRPr="00D46F60">
              <w:rPr>
                <w:i/>
                <w:iCs/>
              </w:rPr>
              <w:t xml:space="preserve"> При этом не допускается требовать предоставления копий указанных документов, если в соответствии с законодательством Российской Федерации указанные документы передаются вместе с товаром;</w:t>
            </w:r>
          </w:p>
          <w:p w:rsidR="000119F3" w:rsidRDefault="000119F3" w:rsidP="00914274">
            <w:pPr>
              <w:autoSpaceDE w:val="0"/>
              <w:autoSpaceDN w:val="0"/>
              <w:adjustRightInd w:val="0"/>
              <w:spacing w:after="0"/>
              <w:rPr>
                <w:i/>
                <w:iCs/>
              </w:rPr>
            </w:pPr>
            <w:r w:rsidRPr="00D46F60">
              <w:rPr>
                <w:i/>
                <w:iCs/>
              </w:rPr>
              <w:t>3) документы</w:t>
            </w:r>
            <w:r>
              <w:rPr>
                <w:i/>
                <w:iCs/>
              </w:rPr>
              <w:t xml:space="preserve"> </w:t>
            </w:r>
            <w:r w:rsidRPr="00372577">
              <w:rPr>
                <w:i/>
                <w:iCs/>
              </w:rPr>
              <w:t>или копии таких документов</w:t>
            </w:r>
            <w:r w:rsidRPr="00D46F60">
              <w:rPr>
                <w:i/>
                <w:iCs/>
              </w:rPr>
              <w:t xml:space="preserve">, подтверждающие соответствие участника открытого конкурса </w:t>
            </w:r>
            <w:r>
              <w:rPr>
                <w:i/>
                <w:iCs/>
              </w:rPr>
              <w:t xml:space="preserve">следующим </w:t>
            </w:r>
            <w:r w:rsidRPr="00D46F60">
              <w:rPr>
                <w:i/>
                <w:iCs/>
              </w:rPr>
              <w:t>требованиям</w:t>
            </w:r>
            <w:r>
              <w:rPr>
                <w:i/>
                <w:iCs/>
              </w:rPr>
              <w:t>:</w:t>
            </w:r>
          </w:p>
          <w:p w:rsidR="000119F3" w:rsidRPr="00372577" w:rsidRDefault="000119F3" w:rsidP="00914274">
            <w:pPr>
              <w:autoSpaceDE w:val="0"/>
              <w:autoSpaceDN w:val="0"/>
              <w:adjustRightInd w:val="0"/>
              <w:spacing w:after="0"/>
              <w:ind w:firstLine="461"/>
              <w:rPr>
                <w:i/>
                <w:iCs/>
              </w:rPr>
            </w:pPr>
            <w:r w:rsidRPr="00372577">
              <w:rPr>
                <w:i/>
                <w:iCs/>
              </w:rPr>
              <w:t xml:space="preserve">соответствие </w:t>
            </w:r>
            <w:hyperlink r:id="rId68" w:history="1">
              <w:r w:rsidRPr="00372577">
                <w:rPr>
                  <w:rStyle w:val="aff7"/>
                </w:rPr>
                <w:t>требованиям</w:t>
              </w:r>
            </w:hyperlink>
            <w:r w:rsidRPr="00372577">
              <w:rPr>
                <w:i/>
                <w:iCs/>
              </w:rPr>
              <w:t>,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объектом закупки</w:t>
            </w:r>
            <w:r>
              <w:rPr>
                <w:i/>
                <w:iCs/>
              </w:rPr>
              <w:t>;</w:t>
            </w:r>
          </w:p>
          <w:p w:rsidR="000119F3" w:rsidRPr="00D46F60" w:rsidRDefault="000119F3" w:rsidP="00914274">
            <w:pPr>
              <w:autoSpaceDE w:val="0"/>
              <w:autoSpaceDN w:val="0"/>
              <w:adjustRightInd w:val="0"/>
              <w:spacing w:after="0"/>
              <w:ind w:firstLine="461"/>
              <w:rPr>
                <w:i/>
                <w:iCs/>
              </w:rPr>
            </w:pPr>
            <w:r w:rsidRPr="00D46F60">
              <w:rPr>
                <w:i/>
                <w:iCs/>
              </w:rPr>
              <w:t>декларацию о соответствии участника открытого конкурса требованиям, установленным в соответствии с пунктами 3 - 9, 11 части 1 статьи 31 Закона о контрактной системе;</w:t>
            </w:r>
          </w:p>
          <w:p w:rsidR="000119F3" w:rsidRPr="00021306" w:rsidRDefault="000119F3" w:rsidP="00914274">
            <w:pPr>
              <w:autoSpaceDE w:val="0"/>
              <w:autoSpaceDN w:val="0"/>
              <w:adjustRightInd w:val="0"/>
              <w:spacing w:after="0"/>
              <w:rPr>
                <w:i/>
                <w:iCs/>
              </w:rPr>
            </w:pPr>
            <w:r w:rsidRPr="00D46F60">
              <w:rPr>
                <w:i/>
                <w:iCs/>
              </w:rPr>
              <w:t>4) документы</w:t>
            </w:r>
            <w:r>
              <w:rPr>
                <w:i/>
                <w:iCs/>
              </w:rPr>
              <w:t xml:space="preserve"> или копии этих документов</w:t>
            </w:r>
            <w:r w:rsidRPr="00D46F60">
              <w:rPr>
                <w:i/>
                <w:iCs/>
              </w:rPr>
              <w:t xml:space="preserve">, </w:t>
            </w:r>
            <w:r w:rsidRPr="00D46F60">
              <w:rPr>
                <w:i/>
                <w:iCs/>
              </w:rPr>
              <w:lastRenderedPageBreak/>
              <w:t xml:space="preserve">подтверждающие право участника открытого конкурса на получение преимуществ в соответствии со статьями 28 и 29 </w:t>
            </w:r>
            <w:r>
              <w:rPr>
                <w:i/>
                <w:iCs/>
              </w:rPr>
              <w:t>З</w:t>
            </w:r>
            <w:r w:rsidRPr="00D46F60">
              <w:rPr>
                <w:i/>
                <w:iCs/>
              </w:rPr>
              <w:t>акона</w:t>
            </w:r>
            <w:r>
              <w:rPr>
                <w:i/>
                <w:iCs/>
              </w:rPr>
              <w:t xml:space="preserve"> о контрактной системе</w:t>
            </w:r>
            <w:r w:rsidRPr="00D46F60">
              <w:rPr>
                <w:i/>
                <w:iCs/>
              </w:rPr>
              <w:t>, в случае, если участник открытого конкурса заявил о получении указанных преимуществ, и</w:t>
            </w:r>
            <w:r>
              <w:rPr>
                <w:i/>
                <w:iCs/>
              </w:rPr>
              <w:t xml:space="preserve"> в пункте 10.1.14 </w:t>
            </w:r>
            <w:r w:rsidRPr="00021306">
              <w:rPr>
                <w:bCs/>
                <w:i/>
                <w:iCs/>
              </w:rPr>
              <w:t>части «</w:t>
            </w:r>
            <w:r w:rsidRPr="00021306">
              <w:rPr>
                <w:i/>
                <w:iCs/>
              </w:rPr>
              <w:fldChar w:fldCharType="begin"/>
            </w:r>
            <w:r w:rsidRPr="00021306">
              <w:rPr>
                <w:i/>
                <w:iCs/>
              </w:rPr>
              <w:instrText xml:space="preserve"> REF _Ref119427269 \h  \* MERGEFORMAT </w:instrText>
            </w:r>
            <w:r w:rsidRPr="00021306">
              <w:rPr>
                <w:i/>
                <w:iCs/>
              </w:rPr>
            </w:r>
            <w:r w:rsidRPr="00021306">
              <w:rPr>
                <w:i/>
                <w:iCs/>
              </w:rPr>
              <w:fldChar w:fldCharType="separate"/>
            </w:r>
            <w:r w:rsidR="00B5553E" w:rsidRPr="00B5553E">
              <w:rPr>
                <w:i/>
                <w:iCs/>
              </w:rPr>
              <w:t>II. ИНФОРМАЦИОННАЯ КАРТА КОНКУРСА</w:t>
            </w:r>
            <w:r w:rsidRPr="00021306">
              <w:rPr>
                <w:i/>
                <w:iCs/>
              </w:rPr>
              <w:fldChar w:fldCharType="end"/>
            </w:r>
            <w:r w:rsidRPr="00021306">
              <w:rPr>
                <w:bCs/>
                <w:i/>
                <w:iCs/>
              </w:rPr>
              <w:t>»</w:t>
            </w:r>
            <w:r>
              <w:rPr>
                <w:bCs/>
                <w:i/>
                <w:iCs/>
              </w:rPr>
              <w:t xml:space="preserve"> установлены указанные </w:t>
            </w:r>
            <w:r w:rsidRPr="001B3760">
              <w:rPr>
                <w:i/>
                <w:iCs/>
              </w:rPr>
              <w:t xml:space="preserve"> </w:t>
            </w:r>
            <w:r w:rsidRPr="001B3760">
              <w:rPr>
                <w:bCs/>
                <w:i/>
                <w:iCs/>
              </w:rPr>
              <w:t>преимуществ</w:t>
            </w:r>
            <w:r>
              <w:rPr>
                <w:bCs/>
                <w:i/>
                <w:iCs/>
              </w:rPr>
              <w:t>а</w:t>
            </w:r>
            <w:r w:rsidRPr="00021306">
              <w:rPr>
                <w:i/>
                <w:iCs/>
              </w:rPr>
              <w:t>;</w:t>
            </w:r>
          </w:p>
          <w:p w:rsidR="000119F3" w:rsidRPr="00D46F60" w:rsidRDefault="000119F3" w:rsidP="00914274">
            <w:pPr>
              <w:autoSpaceDE w:val="0"/>
              <w:autoSpaceDN w:val="0"/>
              <w:adjustRightInd w:val="0"/>
              <w:spacing w:after="0"/>
              <w:rPr>
                <w:i/>
                <w:iCs/>
              </w:rPr>
            </w:pPr>
            <w:r w:rsidRPr="00D46F60">
              <w:rPr>
                <w:i/>
                <w:iCs/>
              </w:rPr>
              <w:t>5) документы</w:t>
            </w:r>
            <w:r>
              <w:rPr>
                <w:i/>
                <w:iCs/>
              </w:rPr>
              <w:t xml:space="preserve"> </w:t>
            </w:r>
            <w:r w:rsidRPr="001B3760">
              <w:rPr>
                <w:i/>
                <w:iCs/>
              </w:rPr>
              <w:t>или копии этих документов</w:t>
            </w:r>
            <w:r w:rsidRPr="00D46F60">
              <w:rPr>
                <w:i/>
                <w:iCs/>
              </w:rPr>
              <w:t xml:space="preserve">, предусмотренные нормативными правовыми актами, принятыми в соответствии со статьей 14 </w:t>
            </w:r>
            <w:r>
              <w:rPr>
                <w:i/>
                <w:iCs/>
              </w:rPr>
              <w:t>З</w:t>
            </w:r>
            <w:r w:rsidRPr="00D46F60">
              <w:rPr>
                <w:i/>
                <w:iCs/>
              </w:rPr>
              <w:t>акона</w:t>
            </w:r>
            <w:r>
              <w:rPr>
                <w:i/>
                <w:iCs/>
              </w:rPr>
              <w:t xml:space="preserve"> о контрактной системе</w:t>
            </w:r>
            <w:r w:rsidRPr="00D46F60">
              <w:rPr>
                <w:i/>
                <w:iCs/>
              </w:rPr>
              <w:t>, в случае закупки товаров, работ, услуг, на которые распространяется действие указанных нормативных правовых а</w:t>
            </w:r>
            <w:r>
              <w:rPr>
                <w:i/>
                <w:iCs/>
              </w:rPr>
              <w:t xml:space="preserve">ктов и такие условия, запреты и ограничения установлены </w:t>
            </w:r>
            <w:r w:rsidRPr="001B3760">
              <w:rPr>
                <w:i/>
                <w:iCs/>
              </w:rPr>
              <w:t>в пункте 10.1.</w:t>
            </w:r>
            <w:r>
              <w:rPr>
                <w:i/>
                <w:iCs/>
              </w:rPr>
              <w:t>36</w:t>
            </w:r>
            <w:r w:rsidRPr="001B3760">
              <w:rPr>
                <w:i/>
                <w:iCs/>
              </w:rPr>
              <w:t xml:space="preserve"> </w:t>
            </w:r>
            <w:r w:rsidRPr="001B3760">
              <w:rPr>
                <w:bCs/>
                <w:i/>
                <w:iCs/>
              </w:rPr>
              <w:t>части «</w:t>
            </w:r>
            <w:r w:rsidRPr="001B3760">
              <w:rPr>
                <w:i/>
                <w:iCs/>
              </w:rPr>
              <w:fldChar w:fldCharType="begin"/>
            </w:r>
            <w:r w:rsidRPr="001B3760">
              <w:rPr>
                <w:i/>
                <w:iCs/>
              </w:rPr>
              <w:instrText xml:space="preserve"> REF _Ref119427269 \h  \* MERGEFORMAT </w:instrText>
            </w:r>
            <w:r w:rsidRPr="001B3760">
              <w:rPr>
                <w:i/>
                <w:iCs/>
              </w:rPr>
            </w:r>
            <w:r w:rsidRPr="001B3760">
              <w:rPr>
                <w:i/>
                <w:iCs/>
              </w:rPr>
              <w:fldChar w:fldCharType="separate"/>
            </w:r>
            <w:r w:rsidR="00B5553E" w:rsidRPr="00B5553E">
              <w:rPr>
                <w:i/>
                <w:iCs/>
              </w:rPr>
              <w:t>II. ИНФОРМАЦИОННАЯ КАРТА КОНКУРСА</w:t>
            </w:r>
            <w:r w:rsidRPr="001B3760">
              <w:rPr>
                <w:i/>
                <w:iCs/>
              </w:rPr>
              <w:fldChar w:fldCharType="end"/>
            </w:r>
            <w:r w:rsidRPr="001B3760">
              <w:rPr>
                <w:bCs/>
                <w:i/>
                <w:iCs/>
              </w:rPr>
              <w:t>»</w:t>
            </w:r>
            <w:r w:rsidRPr="00D46F60">
              <w:rPr>
                <w:i/>
                <w:iCs/>
              </w:rPr>
              <w:t>;</w:t>
            </w:r>
          </w:p>
          <w:p w:rsidR="000119F3" w:rsidRDefault="000119F3" w:rsidP="00914274">
            <w:pPr>
              <w:autoSpaceDE w:val="0"/>
              <w:autoSpaceDN w:val="0"/>
              <w:adjustRightInd w:val="0"/>
              <w:spacing w:after="0"/>
              <w:rPr>
                <w:i/>
                <w:iCs/>
              </w:rPr>
            </w:pPr>
            <w:r w:rsidRPr="00D46F60">
              <w:rPr>
                <w:i/>
                <w:iCs/>
              </w:rPr>
              <w:t>6) документы, подтверждающие квалификацию участника открытого конкурса в электро</w:t>
            </w:r>
            <w:r>
              <w:rPr>
                <w:i/>
                <w:iCs/>
              </w:rPr>
              <w:t>нной форме;</w:t>
            </w:r>
          </w:p>
          <w:p w:rsidR="000119F3" w:rsidRPr="00D46F60" w:rsidRDefault="000119F3" w:rsidP="00914274">
            <w:pPr>
              <w:autoSpaceDE w:val="0"/>
              <w:autoSpaceDN w:val="0"/>
              <w:adjustRightInd w:val="0"/>
              <w:spacing w:after="0"/>
              <w:rPr>
                <w:i/>
                <w:iCs/>
              </w:rPr>
            </w:pPr>
            <w:r w:rsidRPr="00D46F60">
              <w:rPr>
                <w:i/>
                <w:iCs/>
              </w:rPr>
              <w:t xml:space="preserve">7) декларацию о принадлежности участника открытого конкурса к субъектам малого предпринимательства или социально ориентированным некоммерческим организациям в случае установления заказчиком ограничения, предусмотренного частью 3 статьи 30 Закона </w:t>
            </w:r>
            <w:r>
              <w:rPr>
                <w:i/>
                <w:iCs/>
              </w:rPr>
              <w:t xml:space="preserve">о контрактной системе </w:t>
            </w:r>
            <w:r w:rsidRPr="00A65F62">
              <w:rPr>
                <w:i/>
                <w:iCs/>
              </w:rPr>
              <w:t xml:space="preserve">и в пункте 10.1.4 </w:t>
            </w:r>
            <w:r w:rsidRPr="00A65F62">
              <w:rPr>
                <w:bCs/>
                <w:i/>
                <w:iCs/>
              </w:rPr>
              <w:t>части «</w:t>
            </w:r>
            <w:r w:rsidRPr="00A65F62">
              <w:rPr>
                <w:i/>
                <w:iCs/>
              </w:rPr>
              <w:fldChar w:fldCharType="begin"/>
            </w:r>
            <w:r w:rsidRPr="00A65F62">
              <w:rPr>
                <w:i/>
                <w:iCs/>
              </w:rPr>
              <w:instrText xml:space="preserve"> REF _Ref119427269 \h  \* MERGEFORMAT </w:instrText>
            </w:r>
            <w:r w:rsidRPr="00A65F62">
              <w:rPr>
                <w:i/>
                <w:iCs/>
              </w:rPr>
            </w:r>
            <w:r w:rsidRPr="00A65F62">
              <w:rPr>
                <w:i/>
                <w:iCs/>
              </w:rPr>
              <w:fldChar w:fldCharType="separate"/>
            </w:r>
            <w:r w:rsidR="00B5553E" w:rsidRPr="00B5553E">
              <w:rPr>
                <w:i/>
                <w:iCs/>
              </w:rPr>
              <w:t>II. ИНФОРМАЦИОННАЯ КАРТА КОНКУРСА</w:t>
            </w:r>
            <w:r w:rsidRPr="00A65F62">
              <w:rPr>
                <w:i/>
                <w:iCs/>
              </w:rPr>
              <w:fldChar w:fldCharType="end"/>
            </w:r>
            <w:r w:rsidRPr="00A65F62">
              <w:rPr>
                <w:bCs/>
                <w:i/>
                <w:iCs/>
              </w:rPr>
              <w:t xml:space="preserve">» установлены указанные </w:t>
            </w:r>
            <w:r w:rsidRPr="00A65F62">
              <w:rPr>
                <w:i/>
                <w:iCs/>
              </w:rPr>
              <w:t xml:space="preserve"> </w:t>
            </w:r>
            <w:r>
              <w:rPr>
                <w:bCs/>
                <w:i/>
                <w:iCs/>
              </w:rPr>
              <w:t>ограничения</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189" w:name="п10117"/>
            <w:bookmarkStart w:id="190" w:name="_Ref166313135"/>
            <w:bookmarkEnd w:id="189"/>
          </w:p>
        </w:tc>
        <w:tc>
          <w:tcPr>
            <w:tcW w:w="1701"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jc w:val="left"/>
            </w:pPr>
            <w:r w:rsidRPr="001926D9">
              <w:t>4.1.3, 4.2.2</w:t>
            </w:r>
          </w:p>
        </w:tc>
        <w:bookmarkEnd w:id="190"/>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C16659">
              <w:t>Наименование оператора электронной площадки</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rPr>
                <w:rStyle w:val="afd"/>
              </w:rPr>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12E30"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1" w:name="_Ref166314817"/>
            <w:bookmarkStart w:id="192" w:name="п10118"/>
            <w:bookmarkEnd w:id="191"/>
            <w:bookmarkEnd w:id="192"/>
          </w:p>
        </w:tc>
        <w:tc>
          <w:tcPr>
            <w:tcW w:w="1701"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jc w:val="left"/>
            </w:pPr>
            <w:r w:rsidRPr="001926D9">
              <w:t>4.1.3, 4.2.2</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C16659">
              <w:t>Адрес электронной площадки в информационно-телекоммуникационной сети «Интернет»</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12E30"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3" w:name="_Ref166562738"/>
            <w:bookmarkStart w:id="194" w:name="п10119"/>
            <w:bookmarkStart w:id="195" w:name="_Ref166314819"/>
            <w:bookmarkEnd w:id="193"/>
            <w:bookmarkEnd w:id="194"/>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t>4.1.2</w:t>
            </w:r>
          </w:p>
        </w:tc>
        <w:bookmarkEnd w:id="195"/>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t>Срок</w:t>
            </w:r>
            <w:r w:rsidRPr="009855C8">
              <w:t xml:space="preserve"> подачи заявок на участие в конкурсе   </w:t>
            </w:r>
          </w:p>
        </w:tc>
        <w:tc>
          <w:tcPr>
            <w:tcW w:w="5494" w:type="dxa"/>
            <w:tcBorders>
              <w:top w:val="single" w:sz="4" w:space="0" w:color="auto"/>
              <w:left w:val="single" w:sz="4" w:space="0" w:color="auto"/>
              <w:bottom w:val="single" w:sz="4" w:space="0" w:color="auto"/>
              <w:right w:val="single" w:sz="4" w:space="0" w:color="auto"/>
            </w:tcBorders>
          </w:tcPr>
          <w:p w:rsidR="000119F3" w:rsidRPr="00C16659" w:rsidRDefault="000119F3" w:rsidP="00914274">
            <w:pPr>
              <w:autoSpaceDE w:val="0"/>
              <w:autoSpaceDN w:val="0"/>
              <w:adjustRightInd w:val="0"/>
              <w:spacing w:after="0"/>
            </w:pPr>
            <w:r>
              <w:t>З</w:t>
            </w:r>
            <w:r w:rsidRPr="00485DD4">
              <w:t>аявк</w:t>
            </w:r>
            <w:r>
              <w:t>а</w:t>
            </w:r>
            <w:r w:rsidRPr="00485DD4">
              <w:t xml:space="preserve"> на участие в открытом конкурсе </w:t>
            </w:r>
            <w:r>
              <w:t xml:space="preserve">подается </w:t>
            </w:r>
            <w:r w:rsidRPr="00485DD4">
              <w:t xml:space="preserve">в любое время с момента размещения извещения о проведении </w:t>
            </w:r>
            <w:r>
              <w:t xml:space="preserve">конкурса </w:t>
            </w:r>
            <w:r w:rsidRPr="00485DD4">
              <w:t>до</w:t>
            </w:r>
            <w:r w:rsidRPr="00C16659">
              <w:t>__часов __ минут «__» _____________ 20__ года.</w:t>
            </w:r>
          </w:p>
          <w:p w:rsidR="000119F3" w:rsidRPr="009855C8" w:rsidRDefault="000119F3" w:rsidP="00914274">
            <w:pPr>
              <w:keepLines/>
              <w:widowControl w:val="0"/>
              <w:suppressLineNumbers/>
              <w:suppressAutoHyphens/>
              <w:spacing w:after="120"/>
              <w:rPr>
                <w:b/>
                <w:bCs/>
              </w:rPr>
            </w:pPr>
          </w:p>
        </w:tc>
      </w:tr>
      <w:tr w:rsidR="000119F3" w:rsidRPr="001926D9" w:rsidTr="00914274">
        <w:tc>
          <w:tcPr>
            <w:tcW w:w="1065"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6" w:name="_Ref166315159"/>
            <w:bookmarkStart w:id="197" w:name="_Ref354133356"/>
            <w:bookmarkEnd w:id="196"/>
          </w:p>
        </w:tc>
        <w:bookmarkEnd w:id="197"/>
        <w:tc>
          <w:tcPr>
            <w:tcW w:w="1701"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jc w:val="left"/>
            </w:pPr>
            <w:r w:rsidRPr="001926D9">
              <w:t>3.3.1</w:t>
            </w:r>
          </w:p>
        </w:tc>
        <w:tc>
          <w:tcPr>
            <w:tcW w:w="2160"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keepLines/>
              <w:widowControl w:val="0"/>
              <w:suppressLineNumbers/>
              <w:suppressAutoHyphens/>
              <w:spacing w:after="120"/>
            </w:pPr>
            <w:r w:rsidRPr="001926D9">
              <w:t>Размер</w:t>
            </w:r>
            <w:r>
              <w:t xml:space="preserve"> и порядок </w:t>
            </w:r>
            <w:r w:rsidRPr="001926D9">
              <w:t xml:space="preserve">внесения денежных средств в качестве обеспечения </w:t>
            </w:r>
            <w:r w:rsidRPr="001926D9">
              <w:lastRenderedPageBreak/>
              <w:t>заявок на участие в конкурсе, условия банковской гарантии</w:t>
            </w:r>
            <w:r w:rsidRPr="001926D9">
              <w:rPr>
                <w:rStyle w:val="afa"/>
              </w:rPr>
              <w:t xml:space="preserve"> </w:t>
            </w:r>
            <w:r w:rsidRPr="001926D9">
              <w:rPr>
                <w:rStyle w:val="afa"/>
              </w:rPr>
              <w:footnoteReference w:id="4"/>
            </w:r>
          </w:p>
        </w:tc>
        <w:tc>
          <w:tcPr>
            <w:tcW w:w="5494" w:type="dxa"/>
            <w:tcBorders>
              <w:top w:val="single" w:sz="4" w:space="0" w:color="auto"/>
              <w:left w:val="single" w:sz="4" w:space="0" w:color="auto"/>
              <w:bottom w:val="single" w:sz="4" w:space="0" w:color="auto"/>
              <w:right w:val="single" w:sz="4" w:space="0" w:color="auto"/>
            </w:tcBorders>
          </w:tcPr>
          <w:p w:rsidR="000119F3" w:rsidRPr="001926D9" w:rsidRDefault="000119F3" w:rsidP="00914274">
            <w:pPr>
              <w:spacing w:after="120"/>
            </w:pPr>
            <w:r w:rsidRPr="001926D9">
              <w:lastRenderedPageBreak/>
              <w:t xml:space="preserve">Сумма обеспечения заявки на участие в конкурсе предусмотрена в размере: </w:t>
            </w:r>
            <w:r w:rsidRPr="001926D9">
              <w:rPr>
                <w:b/>
                <w:bCs/>
              </w:rPr>
              <w:t xml:space="preserve">_____________________ </w:t>
            </w:r>
            <w:r w:rsidRPr="001926D9">
              <w:t>НДС не облагается.</w:t>
            </w:r>
          </w:p>
          <w:p w:rsidR="000119F3" w:rsidRPr="001926D9" w:rsidRDefault="000119F3" w:rsidP="00914274">
            <w:pPr>
              <w:spacing w:after="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CA5CA5" w:rsidRDefault="000119F3" w:rsidP="00914274">
            <w:pPr>
              <w:pStyle w:val="31"/>
              <w:keepNext w:val="0"/>
              <w:numPr>
                <w:ilvl w:val="0"/>
                <w:numId w:val="19"/>
              </w:numPr>
              <w:spacing w:before="0" w:after="120"/>
              <w:ind w:left="0" w:firstLine="0"/>
              <w:rPr>
                <w:rFonts w:ascii="Times New Roman" w:hAnsi="Times New Roman" w:cs="Times New Roman"/>
                <w:b w:val="0"/>
              </w:rPr>
            </w:pPr>
            <w:bookmarkStart w:id="198" w:name="_Ref166315233"/>
            <w:bookmarkStart w:id="199" w:name="_Ref354434297"/>
            <w:bookmarkEnd w:id="198"/>
          </w:p>
        </w:tc>
        <w:bookmarkEnd w:id="199"/>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t>5.1.1</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t xml:space="preserve">Срок </w:t>
            </w:r>
            <w:r w:rsidRPr="007C7431">
              <w:t xml:space="preserve">рассмотрения и оценки первых частей заявок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7C7431">
              <w:t>Дата и время рассмотрения и оценки первых частей заявок на участие в открытом конкурсе в электронной форме: до __ часов __ минут «__» _________ 20__ года.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0" w:name="_Ref166315376"/>
            <w:bookmarkStart w:id="201" w:name="п10122"/>
            <w:bookmarkStart w:id="202" w:name="_Ref354434813"/>
            <w:bookmarkEnd w:id="200"/>
            <w:bookmarkEnd w:id="201"/>
          </w:p>
        </w:tc>
        <w:bookmarkEnd w:id="202"/>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t>4.2.2</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tabs>
                <w:tab w:val="num" w:pos="312"/>
              </w:tabs>
              <w:suppressAutoHyphens/>
              <w:spacing w:after="120"/>
              <w:outlineLvl w:val="2"/>
            </w:pPr>
            <w:r>
              <w:t xml:space="preserve">Срок </w:t>
            </w:r>
            <w:r w:rsidRPr="007C7431">
              <w:t>подачи участниками открытого конкурса окончательных предложений о цене контракта</w:t>
            </w:r>
            <w:r w:rsidRPr="007C7431" w:rsidDel="007C7431">
              <w:t xml:space="preserve">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tabs>
                <w:tab w:val="num" w:pos="312"/>
              </w:tabs>
              <w:suppressAutoHyphens/>
              <w:spacing w:after="120"/>
              <w:outlineLvl w:val="2"/>
            </w:pPr>
            <w:r w:rsidRPr="007C7431">
              <w:t>Дата подачи участниками открытого конкурса в электронной форме окончательных предложений о цене контракта: «__» _________ 20__ года.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Del="007C7431" w:rsidRDefault="000119F3" w:rsidP="00914274">
            <w:pPr>
              <w:keepLines/>
              <w:widowControl w:val="0"/>
              <w:suppressLineNumbers/>
              <w:suppressAutoHyphens/>
              <w:spacing w:after="120"/>
              <w:jc w:val="left"/>
            </w:pPr>
            <w:r>
              <w:t>6.1.1</w:t>
            </w:r>
          </w:p>
        </w:tc>
        <w:tc>
          <w:tcPr>
            <w:tcW w:w="2160" w:type="dxa"/>
            <w:tcBorders>
              <w:top w:val="single" w:sz="4" w:space="0" w:color="auto"/>
              <w:left w:val="single" w:sz="4" w:space="0" w:color="auto"/>
              <w:bottom w:val="single" w:sz="4" w:space="0" w:color="auto"/>
              <w:right w:val="single" w:sz="4" w:space="0" w:color="auto"/>
            </w:tcBorders>
          </w:tcPr>
          <w:p w:rsidR="000119F3" w:rsidRPr="009855C8" w:rsidDel="007C7431" w:rsidRDefault="000119F3" w:rsidP="00914274">
            <w:pPr>
              <w:keepNext/>
              <w:keepLines/>
              <w:widowControl w:val="0"/>
              <w:suppressLineNumbers/>
              <w:tabs>
                <w:tab w:val="num" w:pos="312"/>
              </w:tabs>
              <w:suppressAutoHyphens/>
              <w:spacing w:after="120"/>
              <w:outlineLvl w:val="2"/>
            </w:pPr>
            <w:r>
              <w:t xml:space="preserve">Срок </w:t>
            </w:r>
            <w:r w:rsidRPr="00154181">
              <w:t xml:space="preserve">рассмотрения и оценки вторых частей заявок </w:t>
            </w:r>
          </w:p>
        </w:tc>
        <w:tc>
          <w:tcPr>
            <w:tcW w:w="5494" w:type="dxa"/>
            <w:tcBorders>
              <w:top w:val="single" w:sz="4" w:space="0" w:color="auto"/>
              <w:left w:val="single" w:sz="4" w:space="0" w:color="auto"/>
              <w:bottom w:val="single" w:sz="4" w:space="0" w:color="auto"/>
              <w:right w:val="single" w:sz="4" w:space="0" w:color="auto"/>
            </w:tcBorders>
          </w:tcPr>
          <w:p w:rsidR="000119F3" w:rsidRPr="007C7431" w:rsidRDefault="000119F3" w:rsidP="00914274">
            <w:pPr>
              <w:keepNext/>
              <w:keepLines/>
              <w:widowControl w:val="0"/>
              <w:suppressLineNumbers/>
              <w:tabs>
                <w:tab w:val="num" w:pos="312"/>
              </w:tabs>
              <w:suppressAutoHyphens/>
              <w:spacing w:after="120"/>
              <w:outlineLvl w:val="2"/>
            </w:pPr>
            <w:r w:rsidRPr="007C7431">
              <w:t>Дата и время рассмотрения и оценки вторых частей заявок на участие в открытом конкурсе в электронной форме: до __ часов __ минут «__» _________ 20__ года.</w:t>
            </w:r>
          </w:p>
        </w:tc>
      </w:tr>
      <w:tr w:rsidR="000119F3" w:rsidRPr="009855C8" w:rsidTr="00914274">
        <w:trPr>
          <w:trHeight w:val="274"/>
        </w:trPr>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3" w:name="_Ref166313235"/>
            <w:bookmarkStart w:id="204" w:name="_Ref354428632"/>
            <w:bookmarkEnd w:id="203"/>
          </w:p>
        </w:tc>
        <w:bookmarkEnd w:id="204"/>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tabs>
                <w:tab w:val="num" w:pos="312"/>
              </w:tabs>
              <w:suppressAutoHyphens/>
              <w:spacing w:after="120"/>
              <w:jc w:val="left"/>
              <w:outlineLvl w:val="2"/>
            </w:pPr>
            <w:r>
              <w:t>5.2.3, 6.3.1</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Критерии оценки заявок на участие в конкурсе, их содержание и значимость </w:t>
            </w:r>
          </w:p>
        </w:tc>
        <w:tc>
          <w:tcPr>
            <w:tcW w:w="5494" w:type="dxa"/>
            <w:tcBorders>
              <w:top w:val="single" w:sz="4" w:space="0" w:color="auto"/>
              <w:left w:val="single" w:sz="4" w:space="0" w:color="auto"/>
              <w:bottom w:val="single" w:sz="4" w:space="0" w:color="auto"/>
              <w:right w:val="single" w:sz="4" w:space="0" w:color="auto"/>
            </w:tcBorders>
          </w:tcPr>
          <w:tbl>
            <w:tblPr>
              <w:tblW w:w="7896"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55"/>
              <w:gridCol w:w="2922"/>
              <w:gridCol w:w="1560"/>
              <w:gridCol w:w="2659"/>
            </w:tblGrid>
            <w:tr w:rsidR="000119F3" w:rsidRPr="009855C8" w:rsidTr="002F3B50">
              <w:trPr>
                <w:gridAfter w:val="1"/>
                <w:wAfter w:w="2659" w:type="dxa"/>
                <w:tblHeader/>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rPr>
                      <w:b/>
                      <w:bCs/>
                    </w:rPr>
                  </w:pPr>
                  <w:r w:rsidRPr="009855C8">
                    <w:rPr>
                      <w:b/>
                      <w:bCs/>
                    </w:rPr>
                    <w:t xml:space="preserve">Номер </w:t>
                  </w:r>
                  <w:r w:rsidRPr="009855C8">
                    <w:rPr>
                      <w:b/>
                      <w:bCs/>
                    </w:rPr>
                    <w:br/>
                    <w:t>критерия</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rPr>
                      <w:b/>
                      <w:bCs/>
                    </w:rPr>
                  </w:pPr>
                  <w:r w:rsidRPr="009855C8">
                    <w:rPr>
                      <w:b/>
                      <w:bCs/>
                    </w:rPr>
                    <w:t xml:space="preserve">Критерии оценки </w:t>
                  </w:r>
                  <w:r w:rsidRPr="009855C8">
                    <w:rPr>
                      <w:b/>
                      <w:bCs/>
                    </w:rPr>
                    <w:br/>
                    <w:t>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rPr>
                      <w:b/>
                      <w:bCs/>
                    </w:rPr>
                  </w:pPr>
                  <w:r w:rsidRPr="009855C8">
                    <w:rPr>
                      <w:b/>
                      <w:bCs/>
                    </w:rPr>
                    <w:t>Значимость в процентах</w:t>
                  </w:r>
                </w:p>
                <w:p w:rsidR="000119F3" w:rsidRPr="009855C8" w:rsidRDefault="000119F3" w:rsidP="00B5553E">
                  <w:pPr>
                    <w:pStyle w:val="affff9"/>
                    <w:framePr w:hSpace="180" w:wrap="around" w:vAnchor="text" w:hAnchor="text" w:x="-459" w:y="1"/>
                    <w:tabs>
                      <w:tab w:val="clear" w:pos="1980"/>
                    </w:tabs>
                    <w:spacing w:after="120"/>
                    <w:ind w:left="0" w:firstLine="0"/>
                    <w:suppressOverlap/>
                    <w:jc w:val="center"/>
                    <w:rPr>
                      <w:b/>
                      <w:bCs/>
                    </w:rPr>
                  </w:pPr>
                  <w:r w:rsidRPr="009855C8">
                    <w:rPr>
                      <w:b/>
                      <w:bCs/>
                    </w:rPr>
                    <w:t>(К)</w:t>
                  </w:r>
                </w:p>
              </w:tc>
            </w:tr>
            <w:tr w:rsidR="000119F3" w:rsidRPr="009855C8" w:rsidTr="002F3B50">
              <w:trPr>
                <w:gridAfter w:val="1"/>
                <w:wAfter w:w="2659" w:type="dxa"/>
                <w:trHeight w:val="70"/>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1.</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pPr>
                  <w:r w:rsidRPr="009855C8">
                    <w:t>Цена контракта (цена контракта за единицу товара, работы, услуги)</w:t>
                  </w:r>
                  <w:r w:rsidRPr="009855C8">
                    <w:rPr>
                      <w:rStyle w:val="afa"/>
                    </w:rPr>
                    <w:footnoteReference w:id="5"/>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p>
              </w:tc>
            </w:tr>
            <w:tr w:rsidR="000119F3" w:rsidRPr="009855C8" w:rsidTr="002F3B50">
              <w:trPr>
                <w:gridAfter w:val="1"/>
                <w:wAfter w:w="2659" w:type="dxa"/>
                <w:trHeight w:val="131"/>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2.</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pPr>
                  <w:r w:rsidRPr="009855C8">
                    <w:t xml:space="preserve">Расходы на эксплуатацию и ремонт товаров, использование </w:t>
                  </w:r>
                  <w:r w:rsidRPr="009855C8">
                    <w:lastRenderedPageBreak/>
                    <w:t>результатов работ</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p>
              </w:tc>
            </w:tr>
            <w:tr w:rsidR="000119F3" w:rsidRPr="009855C8" w:rsidTr="002F3B50">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3.</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pPr>
                  <w:r w:rsidRPr="009855C8">
                    <w:t>Качественные, функциональные и экологические характеристики объекта закупк</w:t>
                  </w:r>
                  <w:r w:rsidRPr="009855C8">
                    <w:rPr>
                      <w:bCs/>
                    </w:rPr>
                    <w:t>и</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p>
              </w:tc>
            </w:tr>
            <w:tr w:rsidR="000119F3" w:rsidRPr="009855C8" w:rsidTr="002F3B50">
              <w:trPr>
                <w:gridAfter w:val="1"/>
                <w:wAfter w:w="2659" w:type="dxa"/>
                <w:trHeight w:val="77"/>
              </w:trPr>
              <w:tc>
                <w:tcPr>
                  <w:tcW w:w="755"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4.</w:t>
                  </w:r>
                </w:p>
              </w:tc>
              <w:tc>
                <w:tcPr>
                  <w:tcW w:w="2922"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pPr>
                  <w:r w:rsidRPr="009855C8">
                    <w:t xml:space="preserve">Квалификация участников </w:t>
                  </w:r>
                  <w:r w:rsidRPr="009855C8">
                    <w:rPr>
                      <w:bCs/>
                    </w:rPr>
                    <w:t>закупки</w:t>
                  </w:r>
                  <w:r w:rsidRPr="009855C8">
                    <w:t xml:space="preserve">, в </w:t>
                  </w:r>
                  <w:r w:rsidRPr="009855C8">
                    <w:rPr>
                      <w:bCs/>
                    </w:rPr>
                    <w:t xml:space="preserve">том числе </w:t>
                  </w:r>
                  <w:r w:rsidRPr="009855C8">
                    <w:t xml:space="preserve">наличие у </w:t>
                  </w:r>
                  <w:r w:rsidRPr="009855C8">
                    <w:rPr>
                      <w:bCs/>
                    </w:rPr>
                    <w:t xml:space="preserve">них </w:t>
                  </w:r>
                  <w:r w:rsidRPr="009855C8">
                    <w:t xml:space="preserve">финансовых ресурсов, оборудования и других материальных ресурсов, </w:t>
                  </w:r>
                  <w:r w:rsidRPr="009855C8">
                    <w:rPr>
                      <w:bCs/>
                    </w:rPr>
                    <w:t>опыта работы, необходимого количества специалистов и иных работников определенного уровня квалификации</w:t>
                  </w:r>
                  <w:r w:rsidRPr="009855C8">
                    <w:t xml:space="preserve"> для исполнения </w:t>
                  </w:r>
                  <w:r w:rsidRPr="009855C8">
                    <w:rPr>
                      <w:bCs/>
                    </w:rPr>
                    <w:t>контракта</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p>
              </w:tc>
            </w:tr>
            <w:tr w:rsidR="000119F3" w:rsidRPr="009855C8" w:rsidTr="002F3B50">
              <w:tc>
                <w:tcPr>
                  <w:tcW w:w="3677" w:type="dxa"/>
                  <w:gridSpan w:val="2"/>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Сумма значимостей критериев оценки заявок на участие в конкурсе</w:t>
                  </w:r>
                </w:p>
              </w:tc>
              <w:tc>
                <w:tcPr>
                  <w:tcW w:w="1560"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100%</w:t>
                  </w:r>
                </w:p>
              </w:tc>
              <w:tc>
                <w:tcPr>
                  <w:tcW w:w="2659" w:type="dxa"/>
                  <w:tcBorders>
                    <w:top w:val="single" w:sz="4" w:space="0" w:color="auto"/>
                    <w:left w:val="single" w:sz="4" w:space="0" w:color="auto"/>
                    <w:bottom w:val="single" w:sz="4" w:space="0" w:color="auto"/>
                    <w:right w:val="single" w:sz="4" w:space="0" w:color="auto"/>
                  </w:tcBorders>
                </w:tcPr>
                <w:p w:rsidR="000119F3" w:rsidRPr="009855C8" w:rsidRDefault="000119F3" w:rsidP="00B5553E">
                  <w:pPr>
                    <w:pStyle w:val="affff9"/>
                    <w:framePr w:hSpace="180" w:wrap="around" w:vAnchor="text" w:hAnchor="text" w:x="-459" w:y="1"/>
                    <w:tabs>
                      <w:tab w:val="clear" w:pos="1980"/>
                    </w:tabs>
                    <w:spacing w:after="120"/>
                    <w:ind w:left="0" w:firstLine="0"/>
                    <w:suppressOverlap/>
                    <w:jc w:val="center"/>
                  </w:pPr>
                  <w:r w:rsidRPr="009855C8">
                    <w:t>100</w:t>
                  </w:r>
                </w:p>
              </w:tc>
            </w:tr>
          </w:tbl>
          <w:p w:rsidR="000119F3" w:rsidRPr="009855C8" w:rsidRDefault="000119F3" w:rsidP="00914274">
            <w:pPr>
              <w:spacing w:after="120"/>
            </w:pPr>
            <w:r w:rsidRPr="009855C8">
              <w:t>Содержание критериев оценки  определено в приложении № 1 к части II «ИНФОРМАЦИОННАЯ КАРТА КОНКУРСА»</w:t>
            </w:r>
          </w:p>
        </w:tc>
      </w:tr>
      <w:tr w:rsidR="000119F3" w:rsidRPr="00D266AF" w:rsidTr="00914274">
        <w:tc>
          <w:tcPr>
            <w:tcW w:w="1065" w:type="dxa"/>
            <w:tcBorders>
              <w:top w:val="single" w:sz="4" w:space="0" w:color="auto"/>
              <w:left w:val="single" w:sz="4" w:space="0" w:color="auto"/>
              <w:bottom w:val="single" w:sz="4" w:space="0" w:color="auto"/>
              <w:right w:val="single" w:sz="4" w:space="0" w:color="auto"/>
            </w:tcBorders>
          </w:tcPr>
          <w:p w:rsidR="000119F3" w:rsidRPr="00D266AF"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5" w:name="_Ref166315600"/>
            <w:bookmarkStart w:id="206" w:name="_Ref354134332"/>
            <w:bookmarkStart w:id="207" w:name="_Ref166337491"/>
            <w:bookmarkEnd w:id="205"/>
          </w:p>
        </w:tc>
        <w:bookmarkEnd w:id="206"/>
        <w:tc>
          <w:tcPr>
            <w:tcW w:w="1701" w:type="dxa"/>
            <w:tcBorders>
              <w:top w:val="single" w:sz="4" w:space="0" w:color="auto"/>
              <w:left w:val="single" w:sz="4" w:space="0" w:color="auto"/>
              <w:bottom w:val="single" w:sz="4" w:space="0" w:color="auto"/>
              <w:right w:val="single" w:sz="4" w:space="0" w:color="auto"/>
            </w:tcBorders>
          </w:tcPr>
          <w:p w:rsidR="000119F3" w:rsidRPr="00D266AF" w:rsidRDefault="00914274" w:rsidP="00914274">
            <w:pPr>
              <w:keepLines/>
              <w:widowControl w:val="0"/>
              <w:suppressLineNumbers/>
              <w:suppressAutoHyphens/>
              <w:spacing w:after="120"/>
              <w:jc w:val="left"/>
            </w:pPr>
            <w:r>
              <w:t>8.1</w:t>
            </w:r>
            <w:r w:rsidR="00B16347">
              <w:t>.3,8.3.1.1</w:t>
            </w:r>
          </w:p>
        </w:tc>
        <w:bookmarkEnd w:id="207"/>
        <w:tc>
          <w:tcPr>
            <w:tcW w:w="2160" w:type="dxa"/>
            <w:tcBorders>
              <w:top w:val="single" w:sz="4" w:space="0" w:color="auto"/>
              <w:left w:val="single" w:sz="4" w:space="0" w:color="auto"/>
              <w:bottom w:val="single" w:sz="4" w:space="0" w:color="auto"/>
              <w:right w:val="single" w:sz="4" w:space="0" w:color="auto"/>
            </w:tcBorders>
          </w:tcPr>
          <w:p w:rsidR="000119F3" w:rsidRPr="00D266AF" w:rsidRDefault="000119F3" w:rsidP="00914274">
            <w:pPr>
              <w:keepLines/>
              <w:widowControl w:val="0"/>
              <w:suppressLineNumbers/>
              <w:suppressAutoHyphens/>
              <w:spacing w:after="120"/>
            </w:pPr>
            <w:r w:rsidRPr="00D266AF">
              <w:t>Размер обеспечения исполнения контракта</w:t>
            </w:r>
            <w:r w:rsidRPr="00D266AF">
              <w:rPr>
                <w:rStyle w:val="afa"/>
              </w:rPr>
              <w:footnoteReference w:id="6"/>
            </w:r>
            <w:r w:rsidRPr="00D266AF">
              <w:t>, срок и порядок его предоставления, требования к такому обеспечению</w:t>
            </w:r>
          </w:p>
        </w:tc>
        <w:tc>
          <w:tcPr>
            <w:tcW w:w="5494" w:type="dxa"/>
            <w:tcBorders>
              <w:top w:val="single" w:sz="4" w:space="0" w:color="auto"/>
              <w:left w:val="single" w:sz="4" w:space="0" w:color="auto"/>
              <w:bottom w:val="single" w:sz="4" w:space="0" w:color="auto"/>
              <w:right w:val="single" w:sz="4" w:space="0" w:color="auto"/>
            </w:tcBorders>
          </w:tcPr>
          <w:p w:rsidR="000119F3" w:rsidRPr="00D266AF" w:rsidRDefault="000119F3" w:rsidP="00914274">
            <w:pPr>
              <w:spacing w:after="120"/>
            </w:pPr>
            <w:r w:rsidRPr="00D266AF">
              <w:t>Обеспечение исполнения контракта требуется.</w:t>
            </w:r>
          </w:p>
          <w:p w:rsidR="000119F3" w:rsidRPr="00D266AF" w:rsidRDefault="000119F3" w:rsidP="00914274">
            <w:pPr>
              <w:spacing w:after="120"/>
              <w:rPr>
                <w:b/>
                <w:bCs/>
              </w:rPr>
            </w:pPr>
            <w:r w:rsidRPr="00D266AF">
              <w:t xml:space="preserve">Сумма обеспечения исполнения контракта предусмотрена в следующем размере: </w:t>
            </w:r>
            <w:r w:rsidRPr="00D266AF">
              <w:rPr>
                <w:b/>
                <w:bCs/>
              </w:rPr>
              <w:t>_________________</w:t>
            </w:r>
          </w:p>
          <w:p w:rsidR="000119F3" w:rsidRPr="00D266AF" w:rsidRDefault="000119F3" w:rsidP="00914274">
            <w:pPr>
              <w:pStyle w:val="31"/>
              <w:keepNext w:val="0"/>
              <w:tabs>
                <w:tab w:val="clear" w:pos="312"/>
              </w:tabs>
              <w:spacing w:before="0" w:after="0"/>
              <w:ind w:left="0"/>
              <w:rPr>
                <w:rFonts w:ascii="Times New Roman" w:hAnsi="Times New Roman" w:cs="Times New Roman"/>
                <w:b w:val="0"/>
                <w:bCs w:val="0"/>
              </w:rPr>
            </w:pPr>
            <w:r w:rsidRPr="00D266AF">
              <w:rPr>
                <w:rFonts w:ascii="Times New Roman" w:hAnsi="Times New Roman" w:cs="Times New Roman"/>
                <w:b w:val="0"/>
                <w:bCs w:val="0"/>
              </w:rPr>
              <w:t>Контракт заключается только после предоставления участником конкурса, с которым заключается контракт, обеспечения исполнения контракта.</w:t>
            </w:r>
          </w:p>
          <w:p w:rsidR="000119F3" w:rsidRPr="00D266AF" w:rsidRDefault="000119F3" w:rsidP="00914274">
            <w:pPr>
              <w:pStyle w:val="31"/>
              <w:keepNext w:val="0"/>
              <w:tabs>
                <w:tab w:val="clear" w:pos="312"/>
              </w:tabs>
              <w:spacing w:before="0" w:after="0"/>
              <w:ind w:left="0"/>
              <w:rPr>
                <w:rFonts w:ascii="Times New Roman" w:hAnsi="Times New Roman" w:cs="Times New Roman"/>
                <w:b w:val="0"/>
                <w:bCs w:val="0"/>
              </w:rPr>
            </w:pPr>
            <w:r w:rsidRPr="00D266AF">
              <w:rPr>
                <w:rFonts w:ascii="Times New Roman" w:hAnsi="Times New Roman" w:cs="Times New Roman"/>
                <w:b w:val="0"/>
                <w:bCs w:val="0"/>
              </w:rPr>
              <w:t xml:space="preserve">Исполнение контракта может обеспечиваться банковской гарантией, выданной банком, соответствующей требованиям статьи 45 Закона о контрактной системе, с учетом требований установленных постановлением Правительства Российской Федерации от 8 ноября 2013 г. №1005 (с учетом изменений и дополнений) или денежными средствами. Способ обеспечения исполнения контракта определяется участником </w:t>
            </w:r>
            <w:r w:rsidRPr="00D266AF">
              <w:rPr>
                <w:rFonts w:ascii="Times New Roman" w:hAnsi="Times New Roman" w:cs="Times New Roman"/>
                <w:b w:val="0"/>
                <w:bCs w:val="0"/>
              </w:rPr>
              <w:lastRenderedPageBreak/>
              <w:t>закупки, с которым заключается контракт, самостоятельно.</w:t>
            </w:r>
          </w:p>
          <w:p w:rsidR="000119F3" w:rsidRPr="00D266AF" w:rsidRDefault="000119F3" w:rsidP="00914274">
            <w:pPr>
              <w:spacing w:after="0"/>
            </w:pPr>
            <w:r w:rsidRPr="00D266AF">
              <w:t>Срок действия банковской гарантии должен превышать срок действия контракта не менее чем на один месяц.</w:t>
            </w:r>
          </w:p>
          <w:p w:rsidR="000119F3" w:rsidRPr="00D266AF" w:rsidRDefault="000119F3" w:rsidP="00914274">
            <w:pPr>
              <w:spacing w:after="0"/>
            </w:pPr>
            <w:r w:rsidRPr="00D266AF">
              <w:t xml:space="preserve">В случае возникновения обстоятельств, препятствующих заключению контракта в установленные Законом о контрактной системе сроки, срок действия банковской гарантии продлевается на срок наличия таких обстоятельств.  </w:t>
            </w:r>
          </w:p>
          <w:p w:rsidR="000119F3" w:rsidRPr="00D266AF" w:rsidRDefault="000119F3" w:rsidP="00914274">
            <w:pPr>
              <w:pStyle w:val="31"/>
              <w:keepNext w:val="0"/>
              <w:tabs>
                <w:tab w:val="clear" w:pos="312"/>
              </w:tabs>
              <w:spacing w:before="0" w:after="0"/>
              <w:ind w:left="0"/>
              <w:rPr>
                <w:rFonts w:ascii="Times New Roman" w:hAnsi="Times New Roman" w:cs="Times New Roman"/>
                <w:b w:val="0"/>
                <w:bCs w:val="0"/>
              </w:rPr>
            </w:pPr>
            <w:r w:rsidRPr="00D266AF">
              <w:rPr>
                <w:rFonts w:ascii="Times New Roman" w:hAnsi="Times New Roman" w:cs="Times New Roman"/>
                <w:b w:val="0"/>
                <w:bCs w:val="0"/>
              </w:rPr>
              <w:t>Обеспечение исполнения контракта должно быть предоставлено одновременно с подписанным контрактом.</w:t>
            </w:r>
          </w:p>
          <w:p w:rsidR="000119F3" w:rsidRPr="00D266AF" w:rsidRDefault="000119F3" w:rsidP="00914274">
            <w:pPr>
              <w:spacing w:after="120"/>
            </w:pPr>
            <w:r w:rsidRPr="00D266AF">
              <w:rPr>
                <w:bCs/>
              </w:rPr>
              <w:t>Требования к обеспечению исполнения контракта установлены в подразделах 8.2 и 8.3 части I «ОБЩИЕ УСЛОВИЯ ПРОВЕДЕНИЯ КОНКУРСА»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08" w:name="_Ref354440206"/>
            <w:bookmarkStart w:id="209" w:name="_Ref166315737"/>
          </w:p>
        </w:tc>
        <w:bookmarkEnd w:id="208"/>
        <w:tc>
          <w:tcPr>
            <w:tcW w:w="1701" w:type="dxa"/>
            <w:tcBorders>
              <w:top w:val="single" w:sz="4" w:space="0" w:color="auto"/>
              <w:left w:val="single" w:sz="4" w:space="0" w:color="auto"/>
              <w:bottom w:val="single" w:sz="4" w:space="0" w:color="auto"/>
              <w:right w:val="single" w:sz="4" w:space="0" w:color="auto"/>
            </w:tcBorders>
          </w:tcPr>
          <w:p w:rsidR="000119F3" w:rsidRPr="009855C8" w:rsidRDefault="00914274" w:rsidP="00914274">
            <w:pPr>
              <w:keepLines/>
              <w:widowControl w:val="0"/>
              <w:suppressLineNumbers/>
              <w:suppressAutoHyphens/>
              <w:spacing w:after="120"/>
              <w:jc w:val="left"/>
            </w:pPr>
            <w:r>
              <w:t>8.3.</w:t>
            </w:r>
            <w:r w:rsidR="000119F3">
              <w:t>1</w:t>
            </w:r>
            <w:r w:rsidR="00B16347">
              <w:t>.1, 8.3.1.3</w:t>
            </w:r>
          </w:p>
        </w:tc>
        <w:bookmarkEnd w:id="209"/>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Реквизиты счета для внесения обеспечения исполнения контракта (в случае если участник закупки выбрал обеспечение исполнения контракта в виде залога денежных средств)</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0" w:name="_Ref354134657"/>
          </w:p>
        </w:tc>
        <w:bookmarkEnd w:id="210"/>
        <w:tc>
          <w:tcPr>
            <w:tcW w:w="1701" w:type="dxa"/>
            <w:tcBorders>
              <w:top w:val="single" w:sz="4" w:space="0" w:color="auto"/>
              <w:left w:val="single" w:sz="4" w:space="0" w:color="auto"/>
              <w:bottom w:val="single" w:sz="4" w:space="0" w:color="auto"/>
              <w:right w:val="single" w:sz="4" w:space="0" w:color="auto"/>
            </w:tcBorders>
          </w:tcPr>
          <w:p w:rsidR="000119F3" w:rsidRPr="009855C8" w:rsidRDefault="00914274" w:rsidP="00914274">
            <w:pPr>
              <w:keepLines/>
              <w:widowControl w:val="0"/>
              <w:suppressLineNumbers/>
              <w:suppressAutoHyphens/>
              <w:spacing w:after="120"/>
              <w:jc w:val="left"/>
            </w:pPr>
            <w:r>
              <w:t>9.1</w:t>
            </w:r>
            <w:r w:rsidR="000119F3" w:rsidRPr="009855C8">
              <w:t xml:space="preserve">, </w:t>
            </w:r>
            <w:r w:rsidR="000119F3">
              <w:t xml:space="preserve">часть </w:t>
            </w:r>
            <w:r w:rsidR="000119F3">
              <w:rPr>
                <w:lang w:val="en-US"/>
              </w:rPr>
              <w:t>III</w:t>
            </w:r>
            <w:r w:rsidR="000119F3" w:rsidRPr="00CA5CA5">
              <w:t xml:space="preserve"> </w:t>
            </w:r>
            <w:r w:rsidR="000119F3">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Снижение цены контракта без изменения предусмотренных контрактом количества товаров, объема работы </w:t>
            </w:r>
            <w:r w:rsidRPr="009855C8">
              <w:rPr>
                <w:bCs/>
              </w:rPr>
              <w:t>или</w:t>
            </w:r>
            <w:r w:rsidRPr="009855C8">
              <w:t xml:space="preserve"> услуги, качества поставляемого товара, выполняемой работы оказываемой услуги и иных условий контракта</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Допускается/не допускается (</w:t>
            </w:r>
            <w:r w:rsidRPr="009855C8">
              <w:rPr>
                <w:i/>
                <w:iCs/>
              </w:rPr>
              <w:t>выбрать нужное</w:t>
            </w:r>
            <w:r w:rsidRPr="009855C8">
              <w:t>)</w:t>
            </w:r>
          </w:p>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1" w:name="_Ref354134814"/>
            <w:bookmarkStart w:id="212" w:name="_Ref166340053"/>
          </w:p>
        </w:tc>
        <w:bookmarkEnd w:id="211"/>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t xml:space="preserve"> </w:t>
            </w:r>
            <w:r w:rsidR="00914274">
              <w:t>9.1</w:t>
            </w:r>
            <w:r w:rsidRPr="009855C8">
              <w:t xml:space="preserve">, Часть </w:t>
            </w:r>
            <w:r>
              <w:rPr>
                <w:lang w:val="en-US"/>
              </w:rPr>
              <w:t xml:space="preserve">III </w:t>
            </w:r>
            <w:r w:rsidRPr="009855C8">
              <w:t>«Проект Контракта»</w:t>
            </w:r>
          </w:p>
        </w:tc>
        <w:bookmarkEnd w:id="212"/>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Изменение количества товаров, объема работ, услуг не </w:t>
            </w:r>
            <w:r w:rsidRPr="009855C8">
              <w:lastRenderedPageBreak/>
              <w:t xml:space="preserve">более чем на 10 процентов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lastRenderedPageBreak/>
              <w:t>Допускается/не допускается (</w:t>
            </w:r>
            <w:r w:rsidRPr="009855C8">
              <w:rPr>
                <w:i/>
                <w:iCs/>
              </w:rPr>
              <w:t>выбрать нужное</w:t>
            </w:r>
            <w:r w:rsidRPr="009855C8">
              <w:t>)</w:t>
            </w:r>
          </w:p>
          <w:p w:rsidR="000119F3" w:rsidRPr="009855C8" w:rsidRDefault="000119F3" w:rsidP="00914274">
            <w:pPr>
              <w:spacing w:after="120"/>
            </w:pP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3" w:name="_Ref354133873"/>
          </w:p>
        </w:tc>
        <w:bookmarkEnd w:id="213"/>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DA48F6">
              <w:t xml:space="preserve">Часть </w:t>
            </w:r>
            <w:r w:rsidRPr="00DA48F6">
              <w:rPr>
                <w:lang w:val="en-US"/>
              </w:rPr>
              <w:t xml:space="preserve">III </w:t>
            </w:r>
            <w:r w:rsidRPr="00DA48F6">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pPr>
            <w:r w:rsidRPr="009855C8">
              <w:t xml:space="preserve">Увеличение количества поставляемого товара на сумму, не превышающую разницы между ценой контракта, предложенной участником, с которым заключается контракт, и начальной (максимальной) ценой контракта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Допускается/ не предусмотрено</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4" w:name="_Ref354131781"/>
          </w:p>
        </w:tc>
        <w:bookmarkEnd w:id="214"/>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fldChar w:fldCharType="begin"/>
            </w:r>
            <w:r w:rsidRPr="009855C8">
              <w:instrText xml:space="preserve"> REF _Ref354131841 \r \h </w:instrText>
            </w:r>
            <w:r w:rsidRPr="009855C8">
              <w:fldChar w:fldCharType="separate"/>
            </w:r>
            <w:r w:rsidR="00B5553E">
              <w:t>1.6.2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rPr>
                <w:highlight w:val="red"/>
              </w:rPr>
            </w:pPr>
            <w:r w:rsidRPr="009855C8">
              <w:rPr>
                <w:bCs/>
              </w:rPr>
              <w:t xml:space="preserve"> Требование о привлечении к исполнению контракта субподрядчиков, соисполнителей из числа субъектов малого предпринимательства, социально ориентированных некоммерческих организаций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pPr>
            <w:r w:rsidRPr="009855C8">
              <w:t xml:space="preserve"> Установлено/не установлено (</w:t>
            </w:r>
            <w:r w:rsidRPr="009855C8">
              <w:rPr>
                <w:i/>
              </w:rPr>
              <w:t>выбрать нужное</w:t>
            </w:r>
            <w:r w:rsidRPr="009855C8">
              <w:t>)</w:t>
            </w:r>
          </w:p>
        </w:tc>
      </w:tr>
      <w:tr w:rsidR="000119F3" w:rsidRPr="00F46468" w:rsidTr="00914274">
        <w:tc>
          <w:tcPr>
            <w:tcW w:w="1065"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keepLines/>
              <w:widowControl w:val="0"/>
              <w:suppressLineNumbers/>
              <w:suppressAutoHyphens/>
              <w:spacing w:after="120"/>
              <w:jc w:val="left"/>
              <w:rPr>
                <w:highlight w:val="red"/>
              </w:rPr>
            </w:pPr>
          </w:p>
        </w:tc>
        <w:tc>
          <w:tcPr>
            <w:tcW w:w="2160"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keepLines/>
              <w:widowControl w:val="0"/>
              <w:suppressLineNumbers/>
              <w:suppressAutoHyphens/>
              <w:spacing w:after="120"/>
              <w:rPr>
                <w:highlight w:val="red"/>
              </w:rPr>
            </w:pPr>
            <w:r w:rsidRPr="004D091C">
              <w:t xml:space="preserve">Информация об обеспечении исполнения контракта в отношении каждого контракта на выполнение поисковой научно-исследовательской работы, и размер обеспечения исполнения этого контракта, установленный исходя из начальной (максимальной) цены пропорционально количеству этих </w:t>
            </w:r>
            <w:r w:rsidRPr="004D091C">
              <w:lastRenderedPageBreak/>
              <w:t>контрактов</w:t>
            </w:r>
          </w:p>
        </w:tc>
        <w:tc>
          <w:tcPr>
            <w:tcW w:w="5494" w:type="dxa"/>
            <w:tcBorders>
              <w:top w:val="single" w:sz="4" w:space="0" w:color="auto"/>
              <w:left w:val="single" w:sz="4" w:space="0" w:color="auto"/>
              <w:bottom w:val="single" w:sz="4" w:space="0" w:color="auto"/>
              <w:right w:val="single" w:sz="4" w:space="0" w:color="auto"/>
            </w:tcBorders>
          </w:tcPr>
          <w:p w:rsidR="000119F3" w:rsidRPr="004D091C" w:rsidRDefault="000119F3" w:rsidP="00914274">
            <w:pPr>
              <w:spacing w:after="120"/>
              <w:rPr>
                <w:highlight w:val="red"/>
              </w:rPr>
            </w:pPr>
            <w:r w:rsidRPr="004D091C">
              <w:lastRenderedPageBreak/>
              <w:t>Установлено/не установлено (</w:t>
            </w:r>
            <w:r w:rsidRPr="004D091C">
              <w:rPr>
                <w:i/>
              </w:rPr>
              <w:t>выбрать нужное</w:t>
            </w:r>
            <w:r w:rsidRPr="004D091C">
              <w:t>)</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5" w:name="_Ref354077413"/>
          </w:p>
        </w:tc>
        <w:bookmarkEnd w:id="215"/>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fldChar w:fldCharType="begin"/>
            </w:r>
            <w:r w:rsidRPr="009855C8">
              <w:instrText xml:space="preserve"> REF _Ref354131237 \r \h </w:instrText>
            </w:r>
            <w:r w:rsidRPr="009855C8">
              <w:fldChar w:fldCharType="separate"/>
            </w:r>
            <w:r w:rsidR="00B5553E">
              <w:t>1.1.2</w:t>
            </w:r>
            <w:r w:rsidRPr="009855C8">
              <w:fldChar w:fldCharType="end"/>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bookmarkStart w:id="216" w:name="_Toc354408455"/>
            <w:r w:rsidRPr="009855C8">
              <w:t>Информация о контрактной службе заказчика, контрактном управляющем,  ответственных за заключение контракта</w:t>
            </w:r>
            <w:bookmarkEnd w:id="216"/>
            <w:r w:rsidRPr="009855C8">
              <w:t xml:space="preserve"> </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Next/>
              <w:keepLines/>
              <w:widowControl w:val="0"/>
              <w:suppressLineNumbers/>
              <w:suppressAutoHyphens/>
            </w:pPr>
            <w:r w:rsidRPr="009855C8">
              <w:t>Контрактная служба/</w:t>
            </w:r>
          </w:p>
          <w:p w:rsidR="000119F3" w:rsidRPr="009855C8" w:rsidRDefault="000119F3" w:rsidP="00914274">
            <w:pPr>
              <w:keepNext/>
              <w:keepLines/>
              <w:widowControl w:val="0"/>
              <w:suppressLineNumbers/>
              <w:suppressAutoHyphens/>
            </w:pPr>
            <w:r w:rsidRPr="009855C8">
              <w:t>Контрактный управляющий</w:t>
            </w:r>
          </w:p>
          <w:p w:rsidR="000119F3" w:rsidRPr="009855C8" w:rsidRDefault="000119F3" w:rsidP="00914274">
            <w:pPr>
              <w:keepNext/>
              <w:keepLines/>
              <w:widowControl w:val="0"/>
              <w:suppressLineNumbers/>
              <w:suppressAutoHyphens/>
              <w:rPr>
                <w:bCs/>
              </w:rPr>
            </w:pPr>
            <w:r w:rsidRPr="009855C8">
              <w:rPr>
                <w:bCs/>
              </w:rPr>
              <w:t xml:space="preserve">Место нахождения: </w:t>
            </w:r>
          </w:p>
          <w:p w:rsidR="000119F3" w:rsidRPr="009855C8" w:rsidRDefault="000119F3" w:rsidP="00914274">
            <w:pPr>
              <w:keepNext/>
              <w:keepLines/>
              <w:widowControl w:val="0"/>
              <w:suppressLineNumbers/>
              <w:suppressAutoHyphens/>
            </w:pPr>
          </w:p>
          <w:p w:rsidR="000119F3" w:rsidRPr="009855C8" w:rsidRDefault="000119F3" w:rsidP="00914274">
            <w:pPr>
              <w:keepNext/>
              <w:keepLines/>
              <w:widowControl w:val="0"/>
              <w:suppressLineNumbers/>
              <w:suppressAutoHyphens/>
            </w:pPr>
            <w:r w:rsidRPr="009855C8">
              <w:t>ФИО, тел.</w:t>
            </w:r>
          </w:p>
          <w:p w:rsidR="000119F3" w:rsidRPr="009855C8" w:rsidRDefault="000119F3" w:rsidP="00914274">
            <w:pPr>
              <w:spacing w:after="120"/>
            </w:pPr>
            <w:r w:rsidRPr="009855C8">
              <w:t>Адрес электронной почты:</w:t>
            </w:r>
          </w:p>
        </w:tc>
      </w:tr>
      <w:tr w:rsidR="000119F3" w:rsidRPr="004A6314" w:rsidTr="00914274">
        <w:tc>
          <w:tcPr>
            <w:tcW w:w="1065"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7" w:name="_Ref354134594"/>
          </w:p>
        </w:tc>
        <w:bookmarkEnd w:id="217"/>
        <w:tc>
          <w:tcPr>
            <w:tcW w:w="1701"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keepLines/>
              <w:widowControl w:val="0"/>
              <w:suppressLineNumbers/>
              <w:suppressAutoHyphens/>
              <w:spacing w:after="120"/>
              <w:jc w:val="left"/>
            </w:pPr>
            <w:r>
              <w:t>7.3</w:t>
            </w:r>
          </w:p>
        </w:tc>
        <w:tc>
          <w:tcPr>
            <w:tcW w:w="2160"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suppressAutoHyphens/>
              <w:autoSpaceDE w:val="0"/>
              <w:autoSpaceDN w:val="0"/>
              <w:adjustRightInd w:val="0"/>
              <w:spacing w:after="120"/>
              <w:outlineLvl w:val="1"/>
            </w:pPr>
            <w:bookmarkStart w:id="218" w:name="_Toc354408456"/>
            <w:r w:rsidRPr="004A6314">
              <w:t xml:space="preserve">Срок, в течение которого победитель </w:t>
            </w:r>
            <w:r w:rsidRPr="004A6314">
              <w:rPr>
                <w:bCs/>
              </w:rPr>
              <w:t xml:space="preserve">открытого </w:t>
            </w:r>
            <w:r w:rsidRPr="004A6314">
              <w:t>конкурса или иной его участник, с которым заключается контракт, должен подписать контракт</w:t>
            </w:r>
            <w:bookmarkEnd w:id="218"/>
          </w:p>
        </w:tc>
        <w:tc>
          <w:tcPr>
            <w:tcW w:w="5494" w:type="dxa"/>
            <w:tcBorders>
              <w:top w:val="single" w:sz="4" w:space="0" w:color="auto"/>
              <w:left w:val="single" w:sz="4" w:space="0" w:color="auto"/>
              <w:bottom w:val="single" w:sz="4" w:space="0" w:color="auto"/>
              <w:right w:val="single" w:sz="4" w:space="0" w:color="auto"/>
            </w:tcBorders>
          </w:tcPr>
          <w:p w:rsidR="000119F3" w:rsidRPr="004A6314" w:rsidRDefault="000119F3" w:rsidP="00914274">
            <w:pPr>
              <w:spacing w:after="120"/>
            </w:pPr>
            <w:r w:rsidRPr="004A6314">
              <w:t xml:space="preserve">В течение пяти дней с даты размещения заказчиком в единой информационной системе проекта контракта </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bookmarkStart w:id="219" w:name="_Ref354135293"/>
          </w:p>
        </w:tc>
        <w:bookmarkEnd w:id="219"/>
        <w:tc>
          <w:tcPr>
            <w:tcW w:w="1701" w:type="dxa"/>
            <w:tcBorders>
              <w:top w:val="single" w:sz="4" w:space="0" w:color="auto"/>
              <w:left w:val="single" w:sz="4" w:space="0" w:color="auto"/>
              <w:bottom w:val="single" w:sz="4" w:space="0" w:color="auto"/>
              <w:right w:val="single" w:sz="4" w:space="0" w:color="auto"/>
            </w:tcBorders>
          </w:tcPr>
          <w:p w:rsidR="000119F3" w:rsidRPr="009855C8" w:rsidRDefault="00914274" w:rsidP="00914274">
            <w:pPr>
              <w:keepLines/>
              <w:widowControl w:val="0"/>
              <w:suppressLineNumbers/>
              <w:suppressAutoHyphens/>
              <w:spacing w:after="120"/>
              <w:jc w:val="left"/>
            </w:pPr>
            <w:r>
              <w:t>9.5</w:t>
            </w:r>
            <w:r w:rsidR="000119F3" w:rsidRPr="009855C8">
              <w:t xml:space="preserve">, </w:t>
            </w:r>
            <w:r w:rsidR="000119F3">
              <w:t xml:space="preserve">часть </w:t>
            </w:r>
            <w:r w:rsidR="000119F3">
              <w:rPr>
                <w:lang w:val="en-US"/>
              </w:rPr>
              <w:t>III</w:t>
            </w:r>
            <w:r w:rsidR="000119F3" w:rsidRPr="009855C8">
              <w:rPr>
                <w:lang w:val="en-US"/>
              </w:rPr>
              <w:t xml:space="preserve"> </w:t>
            </w:r>
            <w:r w:rsidR="000119F3" w:rsidRPr="009855C8">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bookmarkStart w:id="220" w:name="_Toc354408457"/>
            <w:r w:rsidRPr="009855C8">
              <w:t>Сведения о возможности одностороннего отказа от исполнения обязательств</w:t>
            </w:r>
            <w:r w:rsidRPr="009855C8">
              <w:rPr>
                <w:bCs/>
              </w:rPr>
              <w:t>, предусмотренных</w:t>
            </w:r>
            <w:r w:rsidRPr="009855C8">
              <w:t xml:space="preserve"> контракт</w:t>
            </w:r>
            <w:r w:rsidRPr="009855C8">
              <w:rPr>
                <w:bCs/>
              </w:rPr>
              <w:t>ом</w:t>
            </w:r>
            <w:r w:rsidRPr="009855C8">
              <w:t xml:space="preserve"> в случаях, указанных в статье </w:t>
            </w:r>
            <w:r w:rsidRPr="009855C8">
              <w:rPr>
                <w:bCs/>
              </w:rPr>
              <w:t xml:space="preserve">95 </w:t>
            </w:r>
            <w:r w:rsidRPr="009855C8">
              <w:t>Закона о контрактной системе</w:t>
            </w:r>
            <w:bookmarkEnd w:id="220"/>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120"/>
              <w:rPr>
                <w:i/>
              </w:rPr>
            </w:pPr>
            <w:r w:rsidRPr="009855C8">
              <w:t>Предусмотрена/не предусмотрена (</w:t>
            </w:r>
            <w:r w:rsidRPr="009855C8">
              <w:rPr>
                <w:i/>
              </w:rPr>
              <w:t>выбрать нужное)</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12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t xml:space="preserve">Часть </w:t>
            </w:r>
            <w:r>
              <w:rPr>
                <w:lang w:val="es-ES"/>
              </w:rPr>
              <w:t>III</w:t>
            </w:r>
            <w:r w:rsidRPr="009855C8">
              <w:rPr>
                <w:lang w:val="en-US"/>
              </w:rPr>
              <w:t xml:space="preserve"> </w:t>
            </w:r>
            <w:r w:rsidRPr="009855C8">
              <w:t>«Проект Контракта»</w:t>
            </w:r>
          </w:p>
        </w:tc>
        <w:tc>
          <w:tcPr>
            <w:tcW w:w="2160" w:type="dxa"/>
            <w:tcBorders>
              <w:top w:val="single" w:sz="4" w:space="0" w:color="auto"/>
              <w:left w:val="single" w:sz="4" w:space="0" w:color="auto"/>
              <w:bottom w:val="single" w:sz="4" w:space="0" w:color="auto"/>
              <w:right w:val="single" w:sz="4" w:space="0" w:color="auto"/>
            </w:tcBorders>
          </w:tcPr>
          <w:p w:rsidR="000119F3" w:rsidRPr="009855C8" w:rsidDel="00D8448F" w:rsidRDefault="000119F3" w:rsidP="00914274">
            <w:pPr>
              <w:suppressAutoHyphens/>
              <w:autoSpaceDE w:val="0"/>
              <w:autoSpaceDN w:val="0"/>
              <w:adjustRightInd w:val="0"/>
              <w:spacing w:after="120"/>
              <w:outlineLvl w:val="1"/>
            </w:pPr>
            <w:bookmarkStart w:id="221" w:name="_Toc354408458"/>
            <w:r w:rsidRPr="009855C8">
              <w:t>Информация о банковском сопровождении контракта (в случаях, предусмотренных статьей 35 Закона о контрактной системе)</w:t>
            </w:r>
            <w:bookmarkEnd w:id="221"/>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i/>
              </w:rPr>
            </w:pPr>
            <w:r w:rsidRPr="009855C8">
              <w:rPr>
                <w:i/>
              </w:rPr>
              <w:t>Банковское сопровождение не предусмотрено / предусмотрено.</w:t>
            </w:r>
          </w:p>
          <w:p w:rsidR="000119F3" w:rsidRPr="009855C8" w:rsidRDefault="000119F3" w:rsidP="00914274">
            <w:pPr>
              <w:spacing w:after="0"/>
              <w:rPr>
                <w:i/>
              </w:rPr>
            </w:pPr>
          </w:p>
          <w:p w:rsidR="000119F3" w:rsidRPr="009855C8" w:rsidRDefault="000119F3" w:rsidP="00914274">
            <w:pPr>
              <w:spacing w:after="120"/>
            </w:pPr>
            <w:r w:rsidRPr="009855C8">
              <w:rPr>
                <w:i/>
              </w:rPr>
              <w:t>(Постановление Правительства ХМАО-Югры №11-П от 17.01.2014г.)</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0"/>
              <w:ind w:left="0" w:firstLine="0"/>
              <w:rPr>
                <w:rFonts w:ascii="Times New Roman" w:hAnsi="Times New Roman" w:cs="Times New Roman"/>
                <w:b w:val="0"/>
                <w:bCs w:val="0"/>
              </w:rPr>
            </w:pPr>
            <w:bookmarkStart w:id="222" w:name="п10136"/>
            <w:bookmarkEnd w:id="222"/>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r w:rsidRPr="009855C8">
              <w:t>3.1.</w:t>
            </w:r>
            <w:r>
              <w:t>4</w:t>
            </w:r>
            <w:r>
              <w:rPr>
                <w:lang w:val="en-US"/>
              </w:rPr>
              <w:t>.5</w:t>
            </w: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r w:rsidRPr="009855C8">
              <w:t xml:space="preserve">Условия, запреты и ограничения допуска товаров, происходящих из иностранного государства или группы иностранных </w:t>
            </w:r>
            <w:r w:rsidRPr="009855C8">
              <w:lastRenderedPageBreak/>
              <w:t>государств, работ и  услуг), соответственно выполняемых и оказываемых иностранными лицами, установленные в соответствии со статьей 14 Закона о контрактной системе</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i/>
              </w:rPr>
            </w:pPr>
            <w:r w:rsidRPr="009855C8">
              <w:rPr>
                <w:i/>
              </w:rPr>
              <w:lastRenderedPageBreak/>
              <w:t>Установлены/не установлены (выбрать нужное)</w:t>
            </w:r>
          </w:p>
          <w:p w:rsidR="000119F3" w:rsidRPr="009855C8" w:rsidRDefault="000119F3" w:rsidP="00914274">
            <w:pPr>
              <w:spacing w:after="0"/>
              <w:rPr>
                <w:i/>
              </w:rPr>
            </w:pPr>
            <w:r w:rsidRPr="009855C8">
              <w:t>(с указанием нормативного правового акта)</w:t>
            </w:r>
          </w:p>
        </w:tc>
      </w:tr>
      <w:tr w:rsidR="000119F3" w:rsidRPr="009855C8" w:rsidTr="00914274">
        <w:tc>
          <w:tcPr>
            <w:tcW w:w="1065"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pStyle w:val="31"/>
              <w:keepNext w:val="0"/>
              <w:numPr>
                <w:ilvl w:val="0"/>
                <w:numId w:val="19"/>
              </w:numPr>
              <w:spacing w:before="0" w:after="0"/>
              <w:ind w:left="0" w:firstLine="0"/>
              <w:rPr>
                <w:rFonts w:ascii="Times New Roman" w:hAnsi="Times New Roman" w:cs="Times New Roman"/>
                <w:b w:val="0"/>
                <w:bCs w:val="0"/>
              </w:rPr>
            </w:pPr>
          </w:p>
        </w:tc>
        <w:tc>
          <w:tcPr>
            <w:tcW w:w="1701"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keepLines/>
              <w:widowControl w:val="0"/>
              <w:suppressLineNumbers/>
              <w:suppressAutoHyphens/>
              <w:spacing w:after="120"/>
              <w:jc w:val="left"/>
            </w:pPr>
          </w:p>
        </w:tc>
        <w:tc>
          <w:tcPr>
            <w:tcW w:w="2160"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uppressAutoHyphens/>
              <w:autoSpaceDE w:val="0"/>
              <w:autoSpaceDN w:val="0"/>
              <w:adjustRightInd w:val="0"/>
              <w:spacing w:after="120"/>
              <w:outlineLvl w:val="1"/>
            </w:pPr>
            <w:r w:rsidRPr="009855C8">
              <w:t>Ограничения участия в определении поставщика (подрядчика, исполнителя)</w:t>
            </w:r>
          </w:p>
        </w:tc>
        <w:tc>
          <w:tcPr>
            <w:tcW w:w="5494" w:type="dxa"/>
            <w:tcBorders>
              <w:top w:val="single" w:sz="4" w:space="0" w:color="auto"/>
              <w:left w:val="single" w:sz="4" w:space="0" w:color="auto"/>
              <w:bottom w:val="single" w:sz="4" w:space="0" w:color="auto"/>
              <w:right w:val="single" w:sz="4" w:space="0" w:color="auto"/>
            </w:tcBorders>
          </w:tcPr>
          <w:p w:rsidR="000119F3" w:rsidRPr="009855C8" w:rsidRDefault="000119F3" w:rsidP="00914274">
            <w:pPr>
              <w:spacing w:after="0"/>
              <w:rPr>
                <w:i/>
              </w:rPr>
            </w:pPr>
            <w:r w:rsidRPr="009855C8">
              <w:rPr>
                <w:i/>
              </w:rPr>
              <w:t>Информация об ограничениях указана в пункт</w:t>
            </w:r>
            <w:r>
              <w:rPr>
                <w:i/>
              </w:rPr>
              <w:t>е</w:t>
            </w:r>
            <w:r w:rsidRPr="009855C8">
              <w:rPr>
                <w:i/>
              </w:rPr>
              <w:t xml:space="preserve">  10.1.</w:t>
            </w:r>
            <w:r>
              <w:rPr>
                <w:i/>
              </w:rPr>
              <w:t xml:space="preserve">4 </w:t>
            </w:r>
            <w:r w:rsidRPr="009855C8">
              <w:rPr>
                <w:i/>
              </w:rPr>
              <w:t>части II «ИНФОРМАЦИОННАЯ КАРТА КОНКУРСА».</w:t>
            </w:r>
          </w:p>
        </w:tc>
      </w:tr>
    </w:tbl>
    <w:p w:rsidR="000119F3" w:rsidRPr="009855C8" w:rsidRDefault="000119F3" w:rsidP="000119F3">
      <w:pPr>
        <w:spacing w:after="120"/>
        <w:jc w:val="right"/>
        <w:rPr>
          <w:b/>
          <w:bCs/>
        </w:rPr>
      </w:pPr>
      <w:r>
        <w:rPr>
          <w:b/>
          <w:bCs/>
        </w:rPr>
        <w:br w:type="textWrapping" w:clear="all"/>
      </w:r>
    </w:p>
    <w:p w:rsidR="000119F3" w:rsidRPr="00C74E83" w:rsidRDefault="000119F3" w:rsidP="000119F3">
      <w:pPr>
        <w:ind w:firstLine="567"/>
        <w:jc w:val="right"/>
        <w:rPr>
          <w:b/>
          <w:bCs/>
        </w:rPr>
      </w:pPr>
      <w:r w:rsidRPr="009855C8">
        <w:rPr>
          <w:b/>
          <w:bCs/>
        </w:rPr>
        <w:br w:type="column"/>
      </w:r>
      <w:r w:rsidRPr="00C74E83">
        <w:rPr>
          <w:b/>
          <w:bCs/>
        </w:rPr>
        <w:lastRenderedPageBreak/>
        <w:t xml:space="preserve">Приложение № 1 </w:t>
      </w:r>
    </w:p>
    <w:p w:rsidR="000119F3" w:rsidRPr="00C74E83" w:rsidRDefault="000119F3" w:rsidP="000119F3">
      <w:pPr>
        <w:ind w:firstLine="567"/>
        <w:jc w:val="right"/>
        <w:rPr>
          <w:b/>
          <w:bCs/>
        </w:rPr>
      </w:pPr>
      <w:r w:rsidRPr="00C74E83">
        <w:rPr>
          <w:b/>
          <w:bCs/>
        </w:rPr>
        <w:t>к части I.</w:t>
      </w:r>
      <w:r w:rsidRPr="00CA5CA5">
        <w:rPr>
          <w:b/>
          <w:bCs/>
        </w:rPr>
        <w:t xml:space="preserve"> </w:t>
      </w:r>
      <w:r>
        <w:rPr>
          <w:b/>
          <w:bCs/>
        </w:rPr>
        <w:t>«</w:t>
      </w:r>
      <w:r w:rsidRPr="00C74E83">
        <w:rPr>
          <w:b/>
          <w:bCs/>
        </w:rPr>
        <w:t>ОБЩИЕ ПОЛОЖЕНИЯ</w:t>
      </w:r>
      <w:r>
        <w:rPr>
          <w:b/>
          <w:bCs/>
        </w:rPr>
        <w:t>»</w:t>
      </w:r>
    </w:p>
    <w:p w:rsidR="000119F3" w:rsidRPr="00CA5CA5" w:rsidRDefault="000119F3" w:rsidP="00914274">
      <w:pPr>
        <w:ind w:left="-567"/>
        <w:jc w:val="center"/>
        <w:rPr>
          <w:b/>
          <w:bCs/>
        </w:rPr>
      </w:pPr>
      <w:r w:rsidRPr="00CA5CA5">
        <w:rPr>
          <w:b/>
          <w:bCs/>
        </w:rPr>
        <w:t xml:space="preserve">Инструкция по заполнению первой части заявки на участие в конкурсе </w:t>
      </w:r>
    </w:p>
    <w:p w:rsidR="000119F3" w:rsidRPr="003233CA" w:rsidRDefault="000119F3" w:rsidP="00914274">
      <w:pPr>
        <w:ind w:left="-567" w:firstLine="709"/>
        <w:rPr>
          <w:bCs/>
        </w:rPr>
      </w:pPr>
      <w:r w:rsidRPr="003233CA">
        <w:rPr>
          <w:bCs/>
        </w:rPr>
        <w:t>При подаче сведений участниками закупки должны применяться обозначения (единицы измерения, наименования показателей, технических, функциональных параметров) в соответствии с обозначениями, установленными в части I</w:t>
      </w:r>
      <w:r>
        <w:rPr>
          <w:bCs/>
          <w:lang w:val="en-US"/>
        </w:rPr>
        <w:t>V</w:t>
      </w:r>
      <w:r w:rsidRPr="003233CA">
        <w:rPr>
          <w:bCs/>
        </w:rPr>
        <w:t xml:space="preserve"> «ТЕХНИЧЕСК</w:t>
      </w:r>
      <w:r>
        <w:rPr>
          <w:bCs/>
        </w:rPr>
        <w:t>АЯ</w:t>
      </w:r>
      <w:r w:rsidRPr="00DE09B3">
        <w:rPr>
          <w:bCs/>
        </w:rPr>
        <w:t xml:space="preserve"> </w:t>
      </w:r>
      <w:r>
        <w:rPr>
          <w:bCs/>
        </w:rPr>
        <w:t>ЧАСТЬ</w:t>
      </w:r>
      <w:r w:rsidRPr="003233CA">
        <w:rPr>
          <w:bCs/>
        </w:rPr>
        <w:t>».</w:t>
      </w:r>
    </w:p>
    <w:p w:rsidR="000119F3" w:rsidRPr="003233CA" w:rsidRDefault="000119F3" w:rsidP="00914274">
      <w:pPr>
        <w:ind w:left="-567"/>
        <w:rPr>
          <w:bCs/>
        </w:rPr>
      </w:pPr>
      <w:r w:rsidRPr="003233CA">
        <w:rPr>
          <w:bCs/>
        </w:rPr>
        <w:t>В случае, если в ГОСТе, ТУ, паспорте или других технических документах установлены одни допустимые значения показателей, а инструкция по заполнению заявки предписывает указать иные значения, показатели товаров в любом случае должны быть заполнены в строгом соответствии с настоящей инструкцией.</w:t>
      </w:r>
    </w:p>
    <w:p w:rsidR="000119F3" w:rsidRPr="003233CA" w:rsidRDefault="000119F3" w:rsidP="00914274">
      <w:pPr>
        <w:ind w:left="-567"/>
        <w:rPr>
          <w:bCs/>
        </w:rPr>
      </w:pPr>
      <w:r w:rsidRPr="003233CA">
        <w:rPr>
          <w:bCs/>
        </w:rPr>
        <w:t>В случае если в части I</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содержатся требования к году изготовления поставляемого товара, участник должен предложить значение указанного показателя. Предлагаемое  участником значение показателя поставляемого товара может быть указано в виде конкретного цифрового значения или сопровождаться словами «не менее», «не ранее». Значения предлагаемых участником показателей не должны содержать слова или сопровождаться словами «должен быть». При несоблюдении указанных требований заявка участника подлежит отклонению.</w:t>
      </w:r>
    </w:p>
    <w:p w:rsidR="000119F3" w:rsidRPr="003233CA" w:rsidRDefault="000119F3" w:rsidP="00914274">
      <w:pPr>
        <w:ind w:left="-567"/>
        <w:jc w:val="center"/>
        <w:rPr>
          <w:bCs/>
        </w:rPr>
      </w:pPr>
      <w:r w:rsidRPr="003233CA">
        <w:rPr>
          <w:bCs/>
        </w:rPr>
        <w:t>Раздел I «конкретные значения»</w:t>
      </w:r>
    </w:p>
    <w:p w:rsidR="000119F3" w:rsidRPr="003233CA" w:rsidRDefault="000119F3" w:rsidP="00914274">
      <w:pPr>
        <w:ind w:left="-567"/>
        <w:rPr>
          <w:bCs/>
        </w:rPr>
      </w:pPr>
      <w:r w:rsidRPr="003233CA">
        <w:rPr>
          <w:bCs/>
        </w:rPr>
        <w:t>Участник предлагает одно конкретное значение, за исключением описания диапазонных значений (Раздел II), в случае применения заказчиком в техническом задании при описании значения показателя с использованием следующих слов (знаков):</w:t>
      </w:r>
    </w:p>
    <w:p w:rsidR="000119F3" w:rsidRPr="003233CA" w:rsidRDefault="000119F3" w:rsidP="00914274">
      <w:pPr>
        <w:ind w:left="-567"/>
        <w:rPr>
          <w:bCs/>
        </w:rPr>
      </w:pPr>
      <w:r w:rsidRPr="003233CA">
        <w:rPr>
          <w:bCs/>
        </w:rPr>
        <w:t xml:space="preserve">- слов «не менее», «не ниже» - участником предоставляется значение равное или превышающее указанное; </w:t>
      </w:r>
    </w:p>
    <w:p w:rsidR="000119F3" w:rsidRPr="003233CA" w:rsidRDefault="000119F3" w:rsidP="00914274">
      <w:pPr>
        <w:ind w:left="-567"/>
        <w:rPr>
          <w:bCs/>
        </w:rPr>
      </w:pPr>
      <w:r w:rsidRPr="003233CA">
        <w:rPr>
          <w:bCs/>
        </w:rPr>
        <w:t xml:space="preserve">- слов «не более», «не выше» - участником предоставляется  значение равное или менее указанного; </w:t>
      </w:r>
    </w:p>
    <w:p w:rsidR="000119F3" w:rsidRPr="003233CA" w:rsidRDefault="000119F3" w:rsidP="00914274">
      <w:pPr>
        <w:ind w:left="-567"/>
        <w:rPr>
          <w:bCs/>
        </w:rPr>
      </w:pPr>
      <w:r w:rsidRPr="003233CA">
        <w:rPr>
          <w:bCs/>
        </w:rPr>
        <w:t>- слов «менее», «ниже» - участником предоставляется значение меньше указанного;</w:t>
      </w:r>
    </w:p>
    <w:p w:rsidR="000119F3" w:rsidRPr="003233CA" w:rsidRDefault="000119F3" w:rsidP="00914274">
      <w:pPr>
        <w:ind w:left="-567"/>
        <w:rPr>
          <w:bCs/>
        </w:rPr>
      </w:pPr>
      <w:r w:rsidRPr="003233CA">
        <w:rPr>
          <w:bCs/>
        </w:rPr>
        <w:t xml:space="preserve">- слов «более», «выше», «свыше» - участником предоставляется значение превышающее указанное; </w:t>
      </w:r>
    </w:p>
    <w:p w:rsidR="000119F3" w:rsidRPr="003233CA" w:rsidRDefault="000119F3" w:rsidP="00914274">
      <w:pPr>
        <w:ind w:left="-567"/>
        <w:rPr>
          <w:bCs/>
        </w:rPr>
      </w:pPr>
      <w:r w:rsidRPr="003233CA">
        <w:rPr>
          <w:bCs/>
        </w:rPr>
        <w:t>- слов «не менее и не более», «не менее, не более», «не менее не более», «не менее; не более», «не менее/не более»    - участником предоставляется одно конкретное значение в рамках значений верхней и нижней границы;</w:t>
      </w:r>
    </w:p>
    <w:p w:rsidR="000119F3" w:rsidRPr="003233CA" w:rsidRDefault="000119F3" w:rsidP="00914274">
      <w:pPr>
        <w:ind w:left="-567"/>
        <w:rPr>
          <w:bCs/>
        </w:rPr>
      </w:pPr>
      <w:r w:rsidRPr="003233CA">
        <w:rPr>
          <w:bCs/>
        </w:rPr>
        <w:t>- слов «до» - участником предоставляется значение меньше указанного, за исключением случаев, когда указанное значение сопровождается словом «включительно» либо используется при диапазонном значении;</w:t>
      </w:r>
    </w:p>
    <w:p w:rsidR="000119F3" w:rsidRPr="003233CA" w:rsidRDefault="000119F3" w:rsidP="00914274">
      <w:pPr>
        <w:ind w:left="-567"/>
        <w:rPr>
          <w:bCs/>
        </w:rPr>
      </w:pPr>
      <w:r w:rsidRPr="003233CA">
        <w:rPr>
          <w:bCs/>
        </w:rPr>
        <w:t>- слов «от» - участником предоставляется указанное значение или превышающее его;</w:t>
      </w:r>
    </w:p>
    <w:p w:rsidR="000119F3" w:rsidRPr="003233CA" w:rsidRDefault="000119F3" w:rsidP="00914274">
      <w:pPr>
        <w:ind w:left="-567"/>
        <w:rPr>
          <w:bCs/>
        </w:rPr>
      </w:pPr>
      <w:r w:rsidRPr="003233CA">
        <w:rPr>
          <w:bCs/>
        </w:rPr>
        <w:t>- слов «от… до…» - участником предоставляется одно конкретное значение в рамках значений;</w:t>
      </w:r>
    </w:p>
    <w:p w:rsidR="000119F3" w:rsidRPr="003233CA" w:rsidRDefault="000119F3" w:rsidP="00914274">
      <w:pPr>
        <w:ind w:left="-567"/>
        <w:rPr>
          <w:bCs/>
        </w:rPr>
      </w:pPr>
      <w:r w:rsidRPr="003233CA">
        <w:rPr>
          <w:bCs/>
        </w:rPr>
        <w:t>- со знаком «+/-» (например - погрешность) - участником предоставляется конкретное цифровое значение с указанием знака  «+/-»;</w:t>
      </w:r>
    </w:p>
    <w:p w:rsidR="000119F3" w:rsidRPr="003233CA" w:rsidRDefault="000119F3" w:rsidP="00914274">
      <w:pPr>
        <w:ind w:left="-567"/>
        <w:rPr>
          <w:bCs/>
        </w:rPr>
      </w:pPr>
      <w:r w:rsidRPr="003233CA">
        <w:rPr>
          <w:bCs/>
        </w:rPr>
        <w:t>- знака «-» - участником предоставляется конкретное цифровое значение.</w:t>
      </w:r>
    </w:p>
    <w:p w:rsidR="000119F3" w:rsidRPr="003233CA" w:rsidRDefault="000119F3" w:rsidP="00914274">
      <w:pPr>
        <w:ind w:left="-567"/>
        <w:rPr>
          <w:bCs/>
        </w:rPr>
      </w:pPr>
    </w:p>
    <w:p w:rsidR="000119F3" w:rsidRPr="003233CA" w:rsidRDefault="000119F3" w:rsidP="00914274">
      <w:pPr>
        <w:ind w:left="-567"/>
        <w:rPr>
          <w:bCs/>
        </w:rPr>
      </w:pPr>
      <w:r w:rsidRPr="003233CA">
        <w:rPr>
          <w:bCs/>
        </w:rPr>
        <w:t xml:space="preserve">В случае применение заказчиком в техническом задании перечисления значений показателя через союз «и», знаки «,» «;», «/» - участник указывает все перечисленные значения показателя, при использовании союзов «или», «либо» - участники выбирают одно из значений. При использовании «и (или)» - участник предлагает одно или несколько значений показателя (на свой выбор). При этом  при перечислении всех значений данного показателя участнику необходимо использовать союз «и», знаки «;» «,». При одновременном использовании знаков «,» и союзов «или», «либо» участник указывает все значения показателя до союза «или», </w:t>
      </w:r>
      <w:r w:rsidRPr="003233CA">
        <w:rPr>
          <w:bCs/>
        </w:rPr>
        <w:lastRenderedPageBreak/>
        <w:t>«либо» или значение указанное после союза «или», «либо» (например: 1, 2, 3 или 4; участник предлагает: вариант1 – 1, 2, 3; вариант 2 – 4).</w:t>
      </w:r>
    </w:p>
    <w:p w:rsidR="000119F3" w:rsidRPr="003233CA" w:rsidRDefault="000119F3" w:rsidP="00914274">
      <w:pPr>
        <w:ind w:left="-567"/>
        <w:rPr>
          <w:bCs/>
        </w:rPr>
      </w:pPr>
      <w:r w:rsidRPr="003233CA">
        <w:rPr>
          <w:bCs/>
        </w:rPr>
        <w:t>Если показатель указан с использованием нескольких значений, требование слова (знака) применяются к каждому значению следующим после слова (знака), до нового слова или знака описывающего значение показателя (например: не менее 5*10 – слово (знак) «не менее» применяется к значению 5 и к значению 10).</w:t>
      </w:r>
    </w:p>
    <w:p w:rsidR="000119F3" w:rsidRPr="003233CA" w:rsidRDefault="000119F3" w:rsidP="00914274">
      <w:pPr>
        <w:ind w:left="-567"/>
        <w:jc w:val="center"/>
        <w:rPr>
          <w:bCs/>
        </w:rPr>
      </w:pPr>
      <w:r w:rsidRPr="003233CA">
        <w:rPr>
          <w:bCs/>
        </w:rPr>
        <w:t>Раздел II «диапазонные значения»</w:t>
      </w:r>
    </w:p>
    <w:p w:rsidR="000119F3" w:rsidRPr="003233CA" w:rsidRDefault="000119F3" w:rsidP="00914274">
      <w:pPr>
        <w:ind w:left="-567"/>
        <w:rPr>
          <w:bCs/>
        </w:rPr>
      </w:pPr>
      <w:r w:rsidRPr="003233CA">
        <w:rPr>
          <w:bCs/>
        </w:rPr>
        <w:t>В случае, если заказчик в техническом задании перед значением показателя прописал слово «диапазон», участник должен предложить диапазонное значение в указанных границах заданными техническим заданием:</w:t>
      </w:r>
    </w:p>
    <w:p w:rsidR="000119F3" w:rsidRPr="003233CA" w:rsidRDefault="000119F3" w:rsidP="00914274">
      <w:pPr>
        <w:ind w:left="-567"/>
        <w:rPr>
          <w:bCs/>
        </w:rPr>
      </w:pPr>
      <w:r w:rsidRPr="003233CA">
        <w:rPr>
          <w:bCs/>
        </w:rPr>
        <w:t>В случае применения заказчиком в техническом задании при описании диапазона:</w:t>
      </w:r>
    </w:p>
    <w:p w:rsidR="000119F3" w:rsidRPr="003233CA" w:rsidRDefault="000119F3" w:rsidP="00914274">
      <w:pPr>
        <w:ind w:left="-567"/>
        <w:rPr>
          <w:bCs/>
        </w:rPr>
      </w:pPr>
      <w:r w:rsidRPr="003233CA">
        <w:rPr>
          <w:bCs/>
        </w:rPr>
        <w:t xml:space="preserve">- со знаком «-» - участник в заявке  предлагает диапазонное значение, заданное техническим заданием (включаются верхние и нижние значения границ диапазона); </w:t>
      </w:r>
    </w:p>
    <w:p w:rsidR="000119F3" w:rsidRPr="003233CA" w:rsidRDefault="000119F3" w:rsidP="00914274">
      <w:pPr>
        <w:ind w:left="-567"/>
        <w:rPr>
          <w:bCs/>
        </w:rPr>
      </w:pPr>
      <w:r w:rsidRPr="003233CA">
        <w:rPr>
          <w:bCs/>
        </w:rPr>
        <w:t>- со словами «диапазон может быть расширен» - участником представляется диапазон в рамках равных значениям верхней и нижней границы диапазона, либо значения расширяющие границы диапазона;</w:t>
      </w:r>
    </w:p>
    <w:p w:rsidR="000119F3" w:rsidRPr="003233CA" w:rsidRDefault="000119F3" w:rsidP="00914274">
      <w:pPr>
        <w:ind w:left="-567"/>
        <w:rPr>
          <w:bCs/>
        </w:rPr>
      </w:pPr>
      <w:r w:rsidRPr="003233CA">
        <w:rPr>
          <w:bCs/>
        </w:rPr>
        <w:t>- если в Техническом задании устанавливается диапазонное значение, сопровождаемое  словами «диапазон должен быть не менее от…- до», или «диапазон должен быть не более от…- до…», участник предлагает конкретные значения верхней и нижней границ диапазона показателя, соответствующие заявленным требованиям, но без сопровождения словами «должен быть не менее», «должен быть не более», допускается использование знака «-»;</w:t>
      </w:r>
    </w:p>
    <w:p w:rsidR="000119F3" w:rsidRPr="003233CA" w:rsidRDefault="000119F3" w:rsidP="00914274">
      <w:pPr>
        <w:ind w:left="-567"/>
        <w:rPr>
          <w:bCs/>
        </w:rPr>
      </w:pPr>
      <w:r w:rsidRPr="003233CA">
        <w:rPr>
          <w:bCs/>
        </w:rPr>
        <w:t>- при использовании в описании диапазона предлогов «от» и «до» предельные значения входят в диапазон, допускается использование знака «-».</w:t>
      </w:r>
    </w:p>
    <w:p w:rsidR="000119F3" w:rsidRPr="003233CA" w:rsidRDefault="000119F3" w:rsidP="00914274">
      <w:pPr>
        <w:ind w:left="-567"/>
        <w:jc w:val="center"/>
        <w:rPr>
          <w:bCs/>
        </w:rPr>
      </w:pPr>
      <w:r w:rsidRPr="003233CA">
        <w:rPr>
          <w:bCs/>
        </w:rPr>
        <w:t>Раздел III «общие сведения»</w:t>
      </w:r>
    </w:p>
    <w:p w:rsidR="000119F3" w:rsidRPr="003233CA" w:rsidRDefault="000119F3" w:rsidP="00914274">
      <w:pPr>
        <w:ind w:left="-567"/>
        <w:rPr>
          <w:bCs/>
        </w:rPr>
      </w:pPr>
      <w:r w:rsidRPr="003233CA">
        <w:rPr>
          <w:bCs/>
        </w:rPr>
        <w:t xml:space="preserve">Если характеристики товара содержатся в колонке «Значения показателей, которые не могут изменяться (неизменяемое)» – участник не вправе изменять указанные значения. </w:t>
      </w:r>
    </w:p>
    <w:p w:rsidR="000119F3" w:rsidRPr="003233CA" w:rsidRDefault="000119F3" w:rsidP="00914274">
      <w:pPr>
        <w:ind w:left="-567"/>
        <w:rPr>
          <w:bCs/>
        </w:rPr>
      </w:pPr>
      <w:r w:rsidRPr="003233CA">
        <w:rPr>
          <w:bCs/>
        </w:rPr>
        <w:t>В случае, если предложение с описанием характеристик товара сопровождается термином «значение (ия) неизменяемое (ые)», «неизменяемое (ые)», то требование о неизменности применяется относительно всего текста, который изложен перед данным термином от начала предложения, либо от знаков препинания «,» «;», при их наличии в предложении, и до термина «значение(ия) неизменяемое (ые)», «неизменяемое (ые)» включительно.</w:t>
      </w:r>
    </w:p>
    <w:p w:rsidR="000119F3" w:rsidRPr="003233CA" w:rsidRDefault="000119F3" w:rsidP="00914274">
      <w:pPr>
        <w:ind w:left="-567"/>
        <w:rPr>
          <w:bCs/>
        </w:rPr>
      </w:pPr>
      <w:r w:rsidRPr="003233CA">
        <w:rPr>
          <w:bCs/>
        </w:rPr>
        <w:t>Например: требования технического задания – «…, пропорции смеси 4,8-5,3 литра воды на не менее 25кг клея (значение неизменяемое)» - участник в своей заявке должен предложить: «…, пропорции смеси 4,8-5,3 литра воды на не менее 25кг клея (значение неизменяемое).»</w:t>
      </w:r>
    </w:p>
    <w:p w:rsidR="000119F3" w:rsidRPr="003233CA" w:rsidRDefault="000119F3" w:rsidP="00914274">
      <w:pPr>
        <w:ind w:left="-567"/>
        <w:rPr>
          <w:bCs/>
        </w:rPr>
      </w:pPr>
      <w:r w:rsidRPr="003233CA">
        <w:rPr>
          <w:bCs/>
        </w:rPr>
        <w:t xml:space="preserve">При предоставлении участниками конкретных значений показателей необходимо исключить употребление слов и словосочетаний: «или», «либо», «и (или)», «должен быть/иметь», «должна быть/иметь», «должны быть/иметь», «может», «в основном», «и другое», «в пределах», «ориентировочно», «не более», «не менее», «не ранее», «не хуже», «не выше», «не ниже», «до» (за исключением диапазонных значений), «от» (за исключением диапазонных значений), «более», «менее», «выше», «ниже», «возможно» за исключением случаев, когда характеристика товара указана в колонке «Значения показателей, которые не могут изменяться (неизменяемое)» либо предложение с описанием характеристик товара сопровождается термином «значение (ия) неизменяемое (ые)», «неизменяемое (ые)». </w:t>
      </w:r>
    </w:p>
    <w:p w:rsidR="000119F3" w:rsidRPr="003233CA" w:rsidRDefault="000119F3" w:rsidP="00914274">
      <w:pPr>
        <w:ind w:left="-567"/>
        <w:rPr>
          <w:bCs/>
        </w:rPr>
      </w:pPr>
      <w:r w:rsidRPr="003233CA">
        <w:rPr>
          <w:bCs/>
        </w:rPr>
        <w:t>При использовании заказчиком в части I</w:t>
      </w:r>
      <w:r>
        <w:rPr>
          <w:bCs/>
          <w:lang w:val="en-US"/>
        </w:rPr>
        <w:t>V</w:t>
      </w:r>
      <w:r w:rsidRPr="003233CA">
        <w:rPr>
          <w:bCs/>
        </w:rPr>
        <w:t xml:space="preserve"> «ТЕХНИЧЕСК</w:t>
      </w:r>
      <w:r>
        <w:rPr>
          <w:bCs/>
        </w:rPr>
        <w:t>АЯ</w:t>
      </w:r>
      <w:r w:rsidRPr="003233CA">
        <w:rPr>
          <w:bCs/>
        </w:rPr>
        <w:t xml:space="preserve"> </w:t>
      </w:r>
      <w:r>
        <w:rPr>
          <w:bCs/>
        </w:rPr>
        <w:t>ЧАСТЬ</w:t>
      </w:r>
      <w:r w:rsidRPr="003233CA">
        <w:rPr>
          <w:bCs/>
        </w:rPr>
        <w:t>» вышеуказанных терминов участник предлагает цифровое значение.</w:t>
      </w:r>
    </w:p>
    <w:p w:rsidR="000119F3" w:rsidRPr="00C12E30" w:rsidRDefault="000119F3" w:rsidP="00914274">
      <w:pPr>
        <w:pStyle w:val="20"/>
        <w:keepNext w:val="0"/>
        <w:tabs>
          <w:tab w:val="clear" w:pos="576"/>
        </w:tabs>
        <w:spacing w:after="120"/>
        <w:ind w:left="-567" w:firstLine="638"/>
        <w:jc w:val="both"/>
        <w:rPr>
          <w:sz w:val="24"/>
          <w:szCs w:val="24"/>
        </w:rPr>
      </w:pPr>
      <w:r w:rsidRPr="00C12E30">
        <w:rPr>
          <w:sz w:val="24"/>
          <w:szCs w:val="24"/>
        </w:rPr>
        <w:t xml:space="preserve">Несоблюдение указанных требований является основанием для принятия </w:t>
      </w:r>
      <w:r>
        <w:rPr>
          <w:sz w:val="24"/>
          <w:szCs w:val="24"/>
        </w:rPr>
        <w:t>конкурсной</w:t>
      </w:r>
      <w:r w:rsidRPr="00C12E30">
        <w:rPr>
          <w:sz w:val="24"/>
          <w:szCs w:val="24"/>
        </w:rPr>
        <w:t xml:space="preserve"> комиссией решения о признании заявки участника не соответствующей требованиям, установленным настоящей конкурсной</w:t>
      </w:r>
      <w:r w:rsidRPr="00C12E30">
        <w:rPr>
          <w:b w:val="0"/>
          <w:sz w:val="24"/>
          <w:szCs w:val="24"/>
        </w:rPr>
        <w:t xml:space="preserve"> </w:t>
      </w:r>
      <w:r w:rsidRPr="00C12E30">
        <w:rPr>
          <w:sz w:val="24"/>
          <w:szCs w:val="24"/>
        </w:rPr>
        <w:t>документацией.</w:t>
      </w:r>
    </w:p>
    <w:p w:rsidR="000119F3" w:rsidRDefault="000119F3" w:rsidP="000119F3">
      <w:pPr>
        <w:spacing w:after="120"/>
        <w:jc w:val="right"/>
        <w:rPr>
          <w:b/>
          <w:bCs/>
        </w:rPr>
      </w:pPr>
    </w:p>
    <w:p w:rsidR="000119F3" w:rsidRPr="009855C8" w:rsidRDefault="000119F3" w:rsidP="000119F3">
      <w:pPr>
        <w:spacing w:after="120"/>
        <w:jc w:val="right"/>
        <w:rPr>
          <w:b/>
          <w:bCs/>
        </w:rPr>
      </w:pPr>
      <w:r w:rsidRPr="009855C8">
        <w:rPr>
          <w:b/>
          <w:bCs/>
        </w:rPr>
        <w:lastRenderedPageBreak/>
        <w:t xml:space="preserve">Приложение № 1 </w:t>
      </w:r>
    </w:p>
    <w:p w:rsidR="000119F3" w:rsidRPr="009855C8" w:rsidRDefault="000119F3" w:rsidP="000119F3">
      <w:pPr>
        <w:spacing w:after="120"/>
        <w:jc w:val="right"/>
        <w:rPr>
          <w:b/>
          <w:bCs/>
        </w:rPr>
      </w:pPr>
      <w:r w:rsidRPr="009855C8">
        <w:rPr>
          <w:b/>
          <w:bCs/>
        </w:rPr>
        <w:t xml:space="preserve">к части II «ИНФОРМАЦИОННАЯ КАРТА КОНКУРСА» </w:t>
      </w:r>
    </w:p>
    <w:p w:rsidR="000119F3" w:rsidRPr="009855C8" w:rsidRDefault="000119F3" w:rsidP="00A30E7E">
      <w:pPr>
        <w:numPr>
          <w:ilvl w:val="0"/>
          <w:numId w:val="7"/>
        </w:numPr>
        <w:spacing w:after="120"/>
        <w:ind w:left="-567" w:firstLine="0"/>
        <w:jc w:val="left"/>
        <w:rPr>
          <w:bCs/>
        </w:rPr>
      </w:pPr>
      <w:bookmarkStart w:id="223" w:name="_Ref354436312"/>
      <w:r w:rsidRPr="009855C8">
        <w:rPr>
          <w:bCs/>
        </w:rPr>
        <w:t>Критерий «Цена контракта»</w:t>
      </w:r>
      <w:bookmarkEnd w:id="223"/>
    </w:p>
    <w:p w:rsidR="000119F3" w:rsidRPr="009855C8" w:rsidRDefault="000119F3" w:rsidP="00A30E7E">
      <w:pPr>
        <w:spacing w:after="120"/>
        <w:ind w:left="-567"/>
        <w:jc w:val="left"/>
      </w:pPr>
      <w:r w:rsidRPr="009855C8">
        <w:t>Единица измерения: рубль</w:t>
      </w:r>
    </w:p>
    <w:p w:rsidR="000119F3" w:rsidRPr="009855C8" w:rsidRDefault="000119F3" w:rsidP="00A30E7E">
      <w:pPr>
        <w:spacing w:after="120"/>
        <w:ind w:left="-567"/>
        <w:jc w:val="left"/>
      </w:pPr>
    </w:p>
    <w:p w:rsidR="000119F3" w:rsidRPr="009855C8" w:rsidRDefault="000119F3" w:rsidP="00A30E7E">
      <w:pPr>
        <w:numPr>
          <w:ilvl w:val="0"/>
          <w:numId w:val="7"/>
        </w:numPr>
        <w:spacing w:after="120"/>
        <w:ind w:left="-567" w:firstLine="0"/>
        <w:rPr>
          <w:b/>
          <w:bCs/>
        </w:rPr>
      </w:pPr>
      <w:r w:rsidRPr="009855C8">
        <w:rPr>
          <w:bCs/>
        </w:rPr>
        <w:t>Критерий</w:t>
      </w:r>
      <w:r w:rsidRPr="009855C8">
        <w:rPr>
          <w:b/>
          <w:bCs/>
        </w:rPr>
        <w:t xml:space="preserve"> «</w:t>
      </w:r>
      <w:r w:rsidRPr="009855C8">
        <w:t>качественные, функциональные и экологические характеристики объекта закупк</w:t>
      </w:r>
      <w:r w:rsidRPr="009855C8">
        <w:rPr>
          <w:bCs/>
        </w:rPr>
        <w:t>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4749"/>
        <w:gridCol w:w="2865"/>
        <w:gridCol w:w="1759"/>
      </w:tblGrid>
      <w:tr w:rsidR="000119F3" w:rsidRPr="009855C8" w:rsidTr="00A30E7E">
        <w:tc>
          <w:tcPr>
            <w:tcW w:w="608" w:type="dxa"/>
            <w:vAlign w:val="center"/>
          </w:tcPr>
          <w:p w:rsidR="000119F3" w:rsidRPr="009855C8" w:rsidRDefault="000119F3" w:rsidP="00A30E7E">
            <w:pPr>
              <w:autoSpaceDE w:val="0"/>
              <w:autoSpaceDN w:val="0"/>
              <w:adjustRightInd w:val="0"/>
              <w:spacing w:after="0"/>
              <w:jc w:val="center"/>
            </w:pPr>
            <w:r w:rsidRPr="009855C8">
              <w:t>№ п</w:t>
            </w:r>
            <w:r w:rsidRPr="009855C8">
              <w:rPr>
                <w:lang w:val="en-US"/>
              </w:rPr>
              <w:t>/</w:t>
            </w:r>
            <w:r w:rsidRPr="009855C8">
              <w:t>п</w:t>
            </w:r>
          </w:p>
        </w:tc>
        <w:tc>
          <w:tcPr>
            <w:tcW w:w="4749" w:type="dxa"/>
            <w:vAlign w:val="center"/>
          </w:tcPr>
          <w:p w:rsidR="000119F3" w:rsidRPr="009855C8" w:rsidRDefault="000119F3" w:rsidP="00A30E7E">
            <w:pPr>
              <w:autoSpaceDE w:val="0"/>
              <w:autoSpaceDN w:val="0"/>
              <w:adjustRightInd w:val="0"/>
              <w:spacing w:after="0"/>
              <w:jc w:val="center"/>
            </w:pPr>
            <w:r w:rsidRPr="009855C8">
              <w:t>Показатели критерия</w:t>
            </w:r>
          </w:p>
        </w:tc>
        <w:tc>
          <w:tcPr>
            <w:tcW w:w="2865" w:type="dxa"/>
            <w:vAlign w:val="center"/>
          </w:tcPr>
          <w:p w:rsidR="000119F3" w:rsidRPr="009855C8" w:rsidRDefault="000119F3" w:rsidP="00A30E7E">
            <w:pPr>
              <w:autoSpaceDE w:val="0"/>
              <w:autoSpaceDN w:val="0"/>
              <w:adjustRightInd w:val="0"/>
              <w:spacing w:after="0"/>
              <w:jc w:val="center"/>
            </w:pPr>
            <w:r w:rsidRPr="009855C8">
              <w:t>Шкала оценки / предельно необходимое минимальное или максимальное количественное значение характеристик*</w:t>
            </w:r>
          </w:p>
        </w:tc>
        <w:tc>
          <w:tcPr>
            <w:tcW w:w="1759" w:type="dxa"/>
            <w:vAlign w:val="center"/>
          </w:tcPr>
          <w:p w:rsidR="000119F3" w:rsidRPr="009855C8" w:rsidRDefault="000119F3" w:rsidP="00A30E7E">
            <w:pPr>
              <w:autoSpaceDE w:val="0"/>
              <w:autoSpaceDN w:val="0"/>
              <w:adjustRightInd w:val="0"/>
              <w:spacing w:after="0"/>
              <w:ind w:left="54"/>
              <w:jc w:val="center"/>
            </w:pPr>
            <w:r w:rsidRPr="009855C8">
              <w:t>Значимость</w:t>
            </w:r>
          </w:p>
        </w:tc>
      </w:tr>
      <w:tr w:rsidR="000119F3" w:rsidRPr="009855C8" w:rsidTr="00A30E7E">
        <w:tc>
          <w:tcPr>
            <w:tcW w:w="608" w:type="dxa"/>
          </w:tcPr>
          <w:p w:rsidR="000119F3" w:rsidRPr="009855C8" w:rsidRDefault="000119F3" w:rsidP="00A30E7E">
            <w:pPr>
              <w:autoSpaceDE w:val="0"/>
              <w:autoSpaceDN w:val="0"/>
              <w:adjustRightInd w:val="0"/>
              <w:spacing w:after="0"/>
              <w:jc w:val="center"/>
            </w:pPr>
            <w:r w:rsidRPr="009855C8">
              <w:t>1</w:t>
            </w:r>
          </w:p>
        </w:tc>
        <w:tc>
          <w:tcPr>
            <w:tcW w:w="4749" w:type="dxa"/>
          </w:tcPr>
          <w:p w:rsidR="000119F3" w:rsidRPr="009855C8" w:rsidRDefault="000119F3" w:rsidP="00A30E7E">
            <w:pPr>
              <w:autoSpaceDE w:val="0"/>
              <w:autoSpaceDN w:val="0"/>
              <w:adjustRightInd w:val="0"/>
              <w:spacing w:after="0"/>
            </w:pPr>
          </w:p>
        </w:tc>
        <w:tc>
          <w:tcPr>
            <w:tcW w:w="2865" w:type="dxa"/>
          </w:tcPr>
          <w:p w:rsidR="000119F3" w:rsidRPr="009855C8" w:rsidRDefault="000119F3" w:rsidP="00A30E7E">
            <w:pPr>
              <w:autoSpaceDE w:val="0"/>
              <w:autoSpaceDN w:val="0"/>
              <w:adjustRightInd w:val="0"/>
              <w:spacing w:after="0"/>
              <w:ind w:left="-567"/>
            </w:pPr>
          </w:p>
        </w:tc>
        <w:tc>
          <w:tcPr>
            <w:tcW w:w="175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608" w:type="dxa"/>
          </w:tcPr>
          <w:p w:rsidR="000119F3" w:rsidRPr="009855C8" w:rsidRDefault="000119F3" w:rsidP="00A30E7E">
            <w:pPr>
              <w:autoSpaceDE w:val="0"/>
              <w:autoSpaceDN w:val="0"/>
              <w:adjustRightInd w:val="0"/>
              <w:spacing w:after="0"/>
              <w:jc w:val="center"/>
            </w:pPr>
            <w:r w:rsidRPr="009855C8">
              <w:t>…</w:t>
            </w:r>
          </w:p>
        </w:tc>
        <w:tc>
          <w:tcPr>
            <w:tcW w:w="4749" w:type="dxa"/>
          </w:tcPr>
          <w:p w:rsidR="000119F3" w:rsidRPr="009855C8" w:rsidRDefault="000119F3" w:rsidP="00A30E7E">
            <w:pPr>
              <w:autoSpaceDE w:val="0"/>
              <w:autoSpaceDN w:val="0"/>
              <w:adjustRightInd w:val="0"/>
              <w:spacing w:after="0"/>
            </w:pPr>
          </w:p>
        </w:tc>
        <w:tc>
          <w:tcPr>
            <w:tcW w:w="2865" w:type="dxa"/>
          </w:tcPr>
          <w:p w:rsidR="000119F3" w:rsidRPr="009855C8" w:rsidRDefault="000119F3" w:rsidP="00A30E7E">
            <w:pPr>
              <w:autoSpaceDE w:val="0"/>
              <w:autoSpaceDN w:val="0"/>
              <w:adjustRightInd w:val="0"/>
              <w:spacing w:after="0"/>
              <w:ind w:left="-567"/>
            </w:pPr>
          </w:p>
        </w:tc>
        <w:tc>
          <w:tcPr>
            <w:tcW w:w="175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8222" w:type="dxa"/>
            <w:gridSpan w:val="3"/>
          </w:tcPr>
          <w:p w:rsidR="000119F3" w:rsidRPr="009855C8" w:rsidRDefault="000119F3" w:rsidP="00A30E7E">
            <w:pPr>
              <w:autoSpaceDE w:val="0"/>
              <w:autoSpaceDN w:val="0"/>
              <w:adjustRightInd w:val="0"/>
              <w:spacing w:after="0"/>
            </w:pPr>
            <w:r w:rsidRPr="009855C8">
              <w:t>Сумма величин значимости показателей:</w:t>
            </w:r>
          </w:p>
        </w:tc>
        <w:tc>
          <w:tcPr>
            <w:tcW w:w="1759" w:type="dxa"/>
          </w:tcPr>
          <w:p w:rsidR="000119F3" w:rsidRPr="009855C8" w:rsidRDefault="000119F3" w:rsidP="00A30E7E">
            <w:pPr>
              <w:autoSpaceDE w:val="0"/>
              <w:autoSpaceDN w:val="0"/>
              <w:adjustRightInd w:val="0"/>
              <w:spacing w:after="0"/>
              <w:jc w:val="center"/>
            </w:pPr>
            <w:r w:rsidRPr="009855C8">
              <w:t>100</w:t>
            </w:r>
          </w:p>
        </w:tc>
      </w:tr>
    </w:tbl>
    <w:p w:rsidR="000119F3" w:rsidRPr="009855C8" w:rsidRDefault="000119F3" w:rsidP="00A30E7E">
      <w:pPr>
        <w:autoSpaceDE w:val="0"/>
        <w:autoSpaceDN w:val="0"/>
        <w:adjustRightInd w:val="0"/>
        <w:spacing w:after="0"/>
        <w:ind w:left="-567"/>
        <w:jc w:val="left"/>
      </w:pPr>
      <w:r w:rsidRPr="009855C8">
        <w:t xml:space="preserve">* </w:t>
      </w:r>
      <w:r w:rsidRPr="009855C8">
        <w:rPr>
          <w:i/>
        </w:rPr>
        <w:t>Заполняется при необходимости</w:t>
      </w:r>
      <w:r w:rsidRPr="009855C8">
        <w:t xml:space="preserve"> </w:t>
      </w:r>
    </w:p>
    <w:p w:rsidR="000119F3" w:rsidRPr="009855C8" w:rsidRDefault="000119F3" w:rsidP="00A30E7E">
      <w:pPr>
        <w:autoSpaceDE w:val="0"/>
        <w:autoSpaceDN w:val="0"/>
        <w:adjustRightInd w:val="0"/>
        <w:spacing w:after="120"/>
        <w:ind w:left="-567"/>
        <w:jc w:val="left"/>
      </w:pPr>
    </w:p>
    <w:p w:rsidR="000119F3" w:rsidRPr="009855C8" w:rsidRDefault="000119F3" w:rsidP="00A30E7E">
      <w:pPr>
        <w:numPr>
          <w:ilvl w:val="0"/>
          <w:numId w:val="7"/>
        </w:numPr>
        <w:spacing w:after="120"/>
        <w:ind w:left="-567" w:firstLine="0"/>
        <w:rPr>
          <w:bCs/>
        </w:rPr>
      </w:pPr>
      <w:r w:rsidRPr="009855C8">
        <w:rPr>
          <w:bCs/>
        </w:rPr>
        <w:t>Критерий «</w:t>
      </w:r>
      <w:r w:rsidRPr="009855C8">
        <w:t xml:space="preserve">Квалификация участников </w:t>
      </w:r>
      <w:r w:rsidRPr="009855C8">
        <w:rPr>
          <w:bCs/>
        </w:rPr>
        <w:t>закупки</w:t>
      </w:r>
      <w:r w:rsidRPr="009855C8">
        <w:t xml:space="preserve">, в </w:t>
      </w:r>
      <w:r w:rsidRPr="009855C8">
        <w:rPr>
          <w:bCs/>
        </w:rPr>
        <w:t>том числе</w:t>
      </w:r>
      <w:r w:rsidRPr="009855C8">
        <w:t xml:space="preserve"> наличие у </w:t>
      </w:r>
      <w:r w:rsidRPr="009855C8">
        <w:rPr>
          <w:bCs/>
        </w:rPr>
        <w:t xml:space="preserve">них </w:t>
      </w:r>
      <w:r w:rsidRPr="009855C8">
        <w:t xml:space="preserve">финансовых ресурсов, </w:t>
      </w:r>
      <w:r w:rsidRPr="009855C8">
        <w:rPr>
          <w:bCs/>
        </w:rPr>
        <w:t xml:space="preserve">на праве собственности или ином законном основании </w:t>
      </w:r>
      <w:r w:rsidRPr="009855C8">
        <w:t>оборудования и других материальных ресурсов, опыт</w:t>
      </w:r>
      <w:r w:rsidRPr="009855C8">
        <w:rPr>
          <w:bCs/>
        </w:rPr>
        <w:t xml:space="preserve">а работы, связанного с предметом контракта, </w:t>
      </w:r>
      <w:r w:rsidRPr="009855C8">
        <w:t>и делов</w:t>
      </w:r>
      <w:r w:rsidRPr="009855C8">
        <w:rPr>
          <w:bCs/>
        </w:rPr>
        <w:t>ой</w:t>
      </w:r>
      <w:r w:rsidRPr="009855C8">
        <w:t xml:space="preserve"> репутаци</w:t>
      </w:r>
      <w:r w:rsidRPr="009855C8">
        <w:rPr>
          <w:bCs/>
        </w:rPr>
        <w:t>и</w:t>
      </w:r>
      <w:r w:rsidRPr="009855C8">
        <w:t xml:space="preserve">, </w:t>
      </w:r>
      <w:r w:rsidRPr="009855C8">
        <w:rPr>
          <w:bCs/>
        </w:rPr>
        <w:t>специалистов и иных работников определенного уровня квалификации»</w:t>
      </w:r>
    </w:p>
    <w:tbl>
      <w:tblPr>
        <w:tblW w:w="0" w:type="auto"/>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9"/>
        <w:gridCol w:w="4749"/>
        <w:gridCol w:w="2864"/>
        <w:gridCol w:w="1749"/>
      </w:tblGrid>
      <w:tr w:rsidR="000119F3" w:rsidRPr="009855C8" w:rsidTr="00A30E7E">
        <w:tc>
          <w:tcPr>
            <w:tcW w:w="609" w:type="dxa"/>
            <w:vAlign w:val="center"/>
          </w:tcPr>
          <w:p w:rsidR="000119F3" w:rsidRPr="009855C8" w:rsidRDefault="000119F3" w:rsidP="00A30E7E">
            <w:pPr>
              <w:autoSpaceDE w:val="0"/>
              <w:autoSpaceDN w:val="0"/>
              <w:adjustRightInd w:val="0"/>
              <w:spacing w:after="0"/>
              <w:jc w:val="center"/>
            </w:pPr>
            <w:r w:rsidRPr="009855C8">
              <w:t>№ п</w:t>
            </w:r>
            <w:r w:rsidRPr="009855C8">
              <w:rPr>
                <w:lang w:val="en-US"/>
              </w:rPr>
              <w:t>/</w:t>
            </w:r>
            <w:r w:rsidRPr="009855C8">
              <w:t>п</w:t>
            </w:r>
          </w:p>
        </w:tc>
        <w:tc>
          <w:tcPr>
            <w:tcW w:w="4749" w:type="dxa"/>
            <w:vAlign w:val="center"/>
          </w:tcPr>
          <w:p w:rsidR="000119F3" w:rsidRPr="009855C8" w:rsidRDefault="000119F3" w:rsidP="00A30E7E">
            <w:pPr>
              <w:autoSpaceDE w:val="0"/>
              <w:autoSpaceDN w:val="0"/>
              <w:adjustRightInd w:val="0"/>
              <w:spacing w:after="0"/>
              <w:ind w:left="-567"/>
              <w:jc w:val="center"/>
            </w:pPr>
            <w:r w:rsidRPr="009855C8">
              <w:t>Показатели критерия</w:t>
            </w:r>
          </w:p>
        </w:tc>
        <w:tc>
          <w:tcPr>
            <w:tcW w:w="2864" w:type="dxa"/>
            <w:vAlign w:val="center"/>
          </w:tcPr>
          <w:p w:rsidR="000119F3" w:rsidRPr="009855C8" w:rsidRDefault="000119F3" w:rsidP="00A30E7E">
            <w:pPr>
              <w:autoSpaceDE w:val="0"/>
              <w:autoSpaceDN w:val="0"/>
              <w:adjustRightInd w:val="0"/>
              <w:spacing w:after="0"/>
              <w:jc w:val="center"/>
            </w:pPr>
            <w:r w:rsidRPr="009855C8">
              <w:t>Шкала оценки /  предельно необходимое минимальное или максимальное количественное значение характеристик*</w:t>
            </w:r>
          </w:p>
        </w:tc>
        <w:tc>
          <w:tcPr>
            <w:tcW w:w="1749" w:type="dxa"/>
            <w:vAlign w:val="center"/>
          </w:tcPr>
          <w:p w:rsidR="000119F3" w:rsidRPr="009855C8" w:rsidRDefault="000119F3" w:rsidP="00A30E7E">
            <w:pPr>
              <w:autoSpaceDE w:val="0"/>
              <w:autoSpaceDN w:val="0"/>
              <w:adjustRightInd w:val="0"/>
              <w:spacing w:after="0"/>
              <w:jc w:val="center"/>
            </w:pPr>
            <w:r w:rsidRPr="009855C8">
              <w:t>Значимость</w:t>
            </w:r>
          </w:p>
        </w:tc>
      </w:tr>
      <w:tr w:rsidR="000119F3" w:rsidRPr="009855C8" w:rsidTr="00A30E7E">
        <w:tc>
          <w:tcPr>
            <w:tcW w:w="609" w:type="dxa"/>
          </w:tcPr>
          <w:p w:rsidR="000119F3" w:rsidRPr="009855C8" w:rsidRDefault="000119F3" w:rsidP="00A30E7E">
            <w:pPr>
              <w:autoSpaceDE w:val="0"/>
              <w:autoSpaceDN w:val="0"/>
              <w:adjustRightInd w:val="0"/>
              <w:spacing w:after="0"/>
              <w:jc w:val="center"/>
            </w:pPr>
            <w:r w:rsidRPr="009855C8">
              <w:t>1</w:t>
            </w:r>
          </w:p>
        </w:tc>
        <w:tc>
          <w:tcPr>
            <w:tcW w:w="4749" w:type="dxa"/>
          </w:tcPr>
          <w:p w:rsidR="000119F3" w:rsidRPr="009855C8" w:rsidRDefault="000119F3" w:rsidP="00A30E7E">
            <w:pPr>
              <w:autoSpaceDE w:val="0"/>
              <w:autoSpaceDN w:val="0"/>
              <w:adjustRightInd w:val="0"/>
              <w:spacing w:after="0"/>
              <w:ind w:left="-567"/>
            </w:pPr>
          </w:p>
        </w:tc>
        <w:tc>
          <w:tcPr>
            <w:tcW w:w="2864" w:type="dxa"/>
          </w:tcPr>
          <w:p w:rsidR="000119F3" w:rsidRPr="009855C8" w:rsidRDefault="000119F3" w:rsidP="00A30E7E">
            <w:pPr>
              <w:autoSpaceDE w:val="0"/>
              <w:autoSpaceDN w:val="0"/>
              <w:adjustRightInd w:val="0"/>
              <w:spacing w:after="0"/>
              <w:ind w:left="-567"/>
            </w:pPr>
          </w:p>
        </w:tc>
        <w:tc>
          <w:tcPr>
            <w:tcW w:w="174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609" w:type="dxa"/>
          </w:tcPr>
          <w:p w:rsidR="000119F3" w:rsidRPr="009855C8" w:rsidRDefault="000119F3" w:rsidP="00A30E7E">
            <w:pPr>
              <w:autoSpaceDE w:val="0"/>
              <w:autoSpaceDN w:val="0"/>
              <w:adjustRightInd w:val="0"/>
              <w:spacing w:after="0"/>
              <w:jc w:val="center"/>
            </w:pPr>
            <w:r w:rsidRPr="009855C8">
              <w:t>…</w:t>
            </w:r>
          </w:p>
        </w:tc>
        <w:tc>
          <w:tcPr>
            <w:tcW w:w="4749" w:type="dxa"/>
          </w:tcPr>
          <w:p w:rsidR="000119F3" w:rsidRPr="009855C8" w:rsidRDefault="000119F3" w:rsidP="00A30E7E">
            <w:pPr>
              <w:autoSpaceDE w:val="0"/>
              <w:autoSpaceDN w:val="0"/>
              <w:adjustRightInd w:val="0"/>
              <w:spacing w:after="0"/>
              <w:ind w:left="-567"/>
            </w:pPr>
          </w:p>
        </w:tc>
        <w:tc>
          <w:tcPr>
            <w:tcW w:w="2864" w:type="dxa"/>
          </w:tcPr>
          <w:p w:rsidR="000119F3" w:rsidRPr="009855C8" w:rsidRDefault="000119F3" w:rsidP="00A30E7E">
            <w:pPr>
              <w:autoSpaceDE w:val="0"/>
              <w:autoSpaceDN w:val="0"/>
              <w:adjustRightInd w:val="0"/>
              <w:spacing w:after="0"/>
              <w:ind w:left="-567"/>
            </w:pPr>
          </w:p>
        </w:tc>
        <w:tc>
          <w:tcPr>
            <w:tcW w:w="1749"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8222" w:type="dxa"/>
            <w:gridSpan w:val="3"/>
          </w:tcPr>
          <w:p w:rsidR="000119F3" w:rsidRPr="009855C8" w:rsidRDefault="000119F3" w:rsidP="00A30E7E">
            <w:pPr>
              <w:autoSpaceDE w:val="0"/>
              <w:autoSpaceDN w:val="0"/>
              <w:adjustRightInd w:val="0"/>
              <w:spacing w:after="0"/>
            </w:pPr>
            <w:r w:rsidRPr="009855C8">
              <w:t>Сумма  величин значимости показателей:</w:t>
            </w:r>
          </w:p>
        </w:tc>
        <w:tc>
          <w:tcPr>
            <w:tcW w:w="1749" w:type="dxa"/>
          </w:tcPr>
          <w:p w:rsidR="000119F3" w:rsidRPr="009855C8" w:rsidRDefault="000119F3" w:rsidP="00A30E7E">
            <w:pPr>
              <w:autoSpaceDE w:val="0"/>
              <w:autoSpaceDN w:val="0"/>
              <w:adjustRightInd w:val="0"/>
              <w:spacing w:after="0"/>
              <w:ind w:left="44"/>
              <w:jc w:val="center"/>
            </w:pPr>
            <w:r>
              <w:t>1</w:t>
            </w:r>
          </w:p>
        </w:tc>
      </w:tr>
    </w:tbl>
    <w:p w:rsidR="000119F3" w:rsidRPr="009855C8" w:rsidRDefault="000119F3" w:rsidP="00A30E7E">
      <w:pPr>
        <w:autoSpaceDE w:val="0"/>
        <w:autoSpaceDN w:val="0"/>
        <w:adjustRightInd w:val="0"/>
        <w:spacing w:after="0"/>
        <w:ind w:left="-567"/>
        <w:jc w:val="left"/>
      </w:pPr>
      <w:r w:rsidRPr="009855C8">
        <w:t xml:space="preserve">* </w:t>
      </w:r>
      <w:r w:rsidRPr="009855C8">
        <w:rPr>
          <w:i/>
        </w:rPr>
        <w:t>Заполняется при необходимости</w:t>
      </w:r>
      <w:r w:rsidRPr="009855C8">
        <w:t xml:space="preserve"> </w:t>
      </w:r>
    </w:p>
    <w:p w:rsidR="000119F3" w:rsidRPr="009855C8" w:rsidRDefault="000119F3" w:rsidP="00A30E7E">
      <w:pPr>
        <w:autoSpaceDE w:val="0"/>
        <w:autoSpaceDN w:val="0"/>
        <w:adjustRightInd w:val="0"/>
        <w:spacing w:after="0"/>
        <w:ind w:left="-567"/>
        <w:jc w:val="left"/>
      </w:pPr>
    </w:p>
    <w:p w:rsidR="000119F3" w:rsidRPr="009855C8" w:rsidRDefault="000119F3" w:rsidP="00A30E7E">
      <w:pPr>
        <w:numPr>
          <w:ilvl w:val="0"/>
          <w:numId w:val="7"/>
        </w:numPr>
        <w:spacing w:after="120"/>
        <w:ind w:left="-567" w:firstLine="0"/>
        <w:jc w:val="left"/>
        <w:rPr>
          <w:b/>
          <w:bCs/>
        </w:rPr>
      </w:pPr>
      <w:r w:rsidRPr="009855C8">
        <w:rPr>
          <w:bCs/>
        </w:rPr>
        <w:t>Критерий</w:t>
      </w:r>
      <w:r w:rsidRPr="009855C8">
        <w:rPr>
          <w:b/>
          <w:bCs/>
        </w:rPr>
        <w:t xml:space="preserve"> «</w:t>
      </w:r>
      <w:r w:rsidRPr="009855C8">
        <w:t>расходы на эксплуатацию и ремонт товаров, использование результатов работ</w:t>
      </w:r>
      <w:r w:rsidRPr="009855C8">
        <w:rPr>
          <w:b/>
          <w:bCs/>
        </w:rPr>
        <w:t>»</w:t>
      </w:r>
    </w:p>
    <w:tbl>
      <w:tblPr>
        <w:tblW w:w="9923"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93"/>
        <w:gridCol w:w="8930"/>
      </w:tblGrid>
      <w:tr w:rsidR="000119F3" w:rsidRPr="009855C8" w:rsidTr="00A30E7E">
        <w:trPr>
          <w:trHeight w:val="498"/>
        </w:trPr>
        <w:tc>
          <w:tcPr>
            <w:tcW w:w="993" w:type="dxa"/>
            <w:vAlign w:val="center"/>
          </w:tcPr>
          <w:p w:rsidR="000119F3" w:rsidRPr="009855C8" w:rsidRDefault="000119F3" w:rsidP="00A30E7E">
            <w:pPr>
              <w:autoSpaceDE w:val="0"/>
              <w:autoSpaceDN w:val="0"/>
              <w:adjustRightInd w:val="0"/>
              <w:spacing w:after="0"/>
              <w:ind w:left="-45" w:right="-29" w:firstLine="31"/>
              <w:jc w:val="center"/>
            </w:pPr>
            <w:r w:rsidRPr="009855C8">
              <w:t>№ п</w:t>
            </w:r>
            <w:r w:rsidRPr="009855C8">
              <w:rPr>
                <w:lang w:val="en-US"/>
              </w:rPr>
              <w:t>/</w:t>
            </w:r>
            <w:r w:rsidRPr="009855C8">
              <w:t>п</w:t>
            </w:r>
          </w:p>
        </w:tc>
        <w:tc>
          <w:tcPr>
            <w:tcW w:w="8930" w:type="dxa"/>
            <w:vAlign w:val="center"/>
          </w:tcPr>
          <w:p w:rsidR="000119F3" w:rsidRPr="009855C8" w:rsidRDefault="000119F3" w:rsidP="00A30E7E">
            <w:pPr>
              <w:autoSpaceDE w:val="0"/>
              <w:autoSpaceDN w:val="0"/>
              <w:adjustRightInd w:val="0"/>
              <w:spacing w:after="0"/>
              <w:ind w:left="-567"/>
              <w:jc w:val="center"/>
            </w:pPr>
            <w:r w:rsidRPr="009855C8">
              <w:t>Вид эксплуатационных расходов</w:t>
            </w:r>
          </w:p>
        </w:tc>
      </w:tr>
      <w:tr w:rsidR="000119F3" w:rsidRPr="009855C8" w:rsidTr="00A30E7E">
        <w:tc>
          <w:tcPr>
            <w:tcW w:w="993" w:type="dxa"/>
          </w:tcPr>
          <w:p w:rsidR="000119F3" w:rsidRPr="009855C8" w:rsidRDefault="000119F3" w:rsidP="00A30E7E">
            <w:pPr>
              <w:autoSpaceDE w:val="0"/>
              <w:autoSpaceDN w:val="0"/>
              <w:adjustRightInd w:val="0"/>
              <w:spacing w:after="0"/>
              <w:ind w:left="-461" w:right="-29" w:firstLine="31"/>
              <w:jc w:val="center"/>
            </w:pPr>
            <w:r w:rsidRPr="009855C8">
              <w:t>1</w:t>
            </w:r>
          </w:p>
        </w:tc>
        <w:tc>
          <w:tcPr>
            <w:tcW w:w="8930"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993" w:type="dxa"/>
          </w:tcPr>
          <w:p w:rsidR="000119F3" w:rsidRPr="009855C8" w:rsidRDefault="000119F3" w:rsidP="00A30E7E">
            <w:pPr>
              <w:autoSpaceDE w:val="0"/>
              <w:autoSpaceDN w:val="0"/>
              <w:adjustRightInd w:val="0"/>
              <w:spacing w:after="0"/>
              <w:ind w:left="-461" w:right="-29" w:firstLine="31"/>
              <w:jc w:val="center"/>
            </w:pPr>
            <w:r w:rsidRPr="009855C8">
              <w:t>2</w:t>
            </w:r>
          </w:p>
        </w:tc>
        <w:tc>
          <w:tcPr>
            <w:tcW w:w="8930" w:type="dxa"/>
          </w:tcPr>
          <w:p w:rsidR="000119F3" w:rsidRPr="009855C8" w:rsidRDefault="000119F3" w:rsidP="00A30E7E">
            <w:pPr>
              <w:autoSpaceDE w:val="0"/>
              <w:autoSpaceDN w:val="0"/>
              <w:adjustRightInd w:val="0"/>
              <w:spacing w:after="0"/>
              <w:ind w:left="-567"/>
              <w:jc w:val="center"/>
            </w:pPr>
          </w:p>
        </w:tc>
      </w:tr>
      <w:tr w:rsidR="000119F3" w:rsidRPr="009855C8" w:rsidTr="00A30E7E">
        <w:tc>
          <w:tcPr>
            <w:tcW w:w="993" w:type="dxa"/>
          </w:tcPr>
          <w:p w:rsidR="000119F3" w:rsidRPr="009855C8" w:rsidRDefault="000119F3" w:rsidP="00A30E7E">
            <w:pPr>
              <w:autoSpaceDE w:val="0"/>
              <w:autoSpaceDN w:val="0"/>
              <w:adjustRightInd w:val="0"/>
              <w:spacing w:after="0"/>
              <w:ind w:left="-461" w:right="-29" w:firstLine="31"/>
              <w:jc w:val="center"/>
            </w:pPr>
            <w:r w:rsidRPr="009855C8">
              <w:t>…</w:t>
            </w:r>
          </w:p>
        </w:tc>
        <w:tc>
          <w:tcPr>
            <w:tcW w:w="8930" w:type="dxa"/>
          </w:tcPr>
          <w:p w:rsidR="000119F3" w:rsidRPr="009855C8" w:rsidRDefault="000119F3" w:rsidP="00A30E7E">
            <w:pPr>
              <w:autoSpaceDE w:val="0"/>
              <w:autoSpaceDN w:val="0"/>
              <w:adjustRightInd w:val="0"/>
              <w:spacing w:after="0"/>
              <w:ind w:left="-567"/>
              <w:jc w:val="center"/>
            </w:pPr>
          </w:p>
        </w:tc>
      </w:tr>
    </w:tbl>
    <w:p w:rsidR="000119F3" w:rsidRPr="009855C8" w:rsidRDefault="000119F3" w:rsidP="00A30E7E">
      <w:pPr>
        <w:spacing w:after="120"/>
        <w:ind w:left="-567"/>
        <w:rPr>
          <w:b/>
          <w:bCs/>
        </w:rPr>
      </w:pPr>
    </w:p>
    <w:p w:rsidR="000119F3" w:rsidRPr="009855C8" w:rsidRDefault="000119F3" w:rsidP="00A30E7E">
      <w:pPr>
        <w:spacing w:after="120"/>
        <w:ind w:left="-567"/>
      </w:pPr>
      <w:r w:rsidRPr="009855C8">
        <w:t>Срок службы/эксплуатации товара</w:t>
      </w:r>
      <w:r w:rsidRPr="009855C8">
        <w:rPr>
          <w:rStyle w:val="afa"/>
        </w:rPr>
        <w:footnoteReference w:id="7"/>
      </w:r>
      <w:r w:rsidRPr="009855C8">
        <w:t xml:space="preserve">(объекта): _______________ с даты поставки товара, указанной в п.  </w:t>
      </w:r>
      <w:r w:rsidRPr="009855C8">
        <w:fldChar w:fldCharType="begin"/>
      </w:r>
      <w:r w:rsidRPr="009855C8">
        <w:instrText xml:space="preserve"> REF _Ref354440659 \r \h </w:instrText>
      </w:r>
      <w:r w:rsidRPr="009855C8">
        <w:fldChar w:fldCharType="separate"/>
      </w:r>
      <w:r w:rsidR="00B5553E">
        <w:t>10.1.5</w:t>
      </w:r>
      <w:r w:rsidRPr="009855C8">
        <w:fldChar w:fldCharType="end"/>
      </w:r>
      <w:r w:rsidRPr="009855C8">
        <w:t xml:space="preserve"> части «</w:t>
      </w:r>
      <w:r w:rsidRPr="00261503">
        <w:rPr>
          <w:b/>
        </w:rPr>
        <w:fldChar w:fldCharType="begin"/>
      </w:r>
      <w:r w:rsidRPr="00261503">
        <w:rPr>
          <w:b/>
        </w:rPr>
        <w:instrText xml:space="preserve"> REF _Ref119427269 \h </w:instrText>
      </w:r>
      <w:r w:rsidR="00261503">
        <w:rPr>
          <w:b/>
        </w:rPr>
        <w:instrText xml:space="preserve"> \* MERGEFORMAT </w:instrText>
      </w:r>
      <w:r w:rsidRPr="00261503">
        <w:rPr>
          <w:b/>
        </w:rPr>
      </w:r>
      <w:r w:rsidRPr="00261503">
        <w:rPr>
          <w:b/>
        </w:rPr>
        <w:fldChar w:fldCharType="separate"/>
      </w:r>
      <w:r w:rsidR="00B5553E" w:rsidRPr="00B5553E">
        <w:rPr>
          <w:rStyle w:val="12"/>
          <w:b w:val="0"/>
          <w:color w:val="auto"/>
          <w:sz w:val="24"/>
          <w:szCs w:val="24"/>
          <w:lang w:val="en-US"/>
        </w:rPr>
        <w:t>II</w:t>
      </w:r>
      <w:r w:rsidR="00B5553E" w:rsidRPr="00B5553E">
        <w:rPr>
          <w:rStyle w:val="12"/>
          <w:b w:val="0"/>
          <w:color w:val="auto"/>
          <w:sz w:val="24"/>
          <w:szCs w:val="24"/>
        </w:rPr>
        <w:t>. ИНФОРМАЦИОННАЯ КАРТА КОНКУРСА</w:t>
      </w:r>
      <w:r w:rsidRPr="00261503">
        <w:rPr>
          <w:b/>
        </w:rPr>
        <w:fldChar w:fldCharType="end"/>
      </w:r>
      <w:r w:rsidRPr="009855C8">
        <w:t xml:space="preserve">» </w:t>
      </w:r>
    </w:p>
    <w:p w:rsidR="000119F3" w:rsidRPr="00CA5CA5" w:rsidRDefault="000119F3" w:rsidP="000119F3">
      <w:pPr>
        <w:spacing w:after="120"/>
        <w:jc w:val="center"/>
        <w:rPr>
          <w:rStyle w:val="12"/>
          <w:b w:val="0"/>
          <w:bCs w:val="0"/>
          <w:caps/>
        </w:rPr>
      </w:pPr>
      <w:bookmarkStart w:id="224" w:name="_РАЗДЕЛ_I_4_ОБРАЗЦЫ_ФОРМ_И_ДОКУМЕНТО"/>
      <w:bookmarkStart w:id="225" w:name="_Toc166101235"/>
      <w:bookmarkStart w:id="226" w:name="_Toc166101237"/>
      <w:bookmarkStart w:id="227" w:name="_Ref166247657"/>
      <w:bookmarkStart w:id="228" w:name="_Ref166247661"/>
      <w:bookmarkStart w:id="229" w:name="_Ref166249240"/>
      <w:bookmarkStart w:id="230" w:name="_Ref166249243"/>
      <w:bookmarkStart w:id="231" w:name="_Ref166311450"/>
      <w:bookmarkStart w:id="232" w:name="_Ref166311452"/>
      <w:bookmarkStart w:id="233" w:name="_Ref166334805"/>
      <w:bookmarkStart w:id="234" w:name="_Ref166334809"/>
      <w:bookmarkStart w:id="235" w:name="_Ref354131722"/>
      <w:bookmarkStart w:id="236" w:name="_Toc354408470"/>
      <w:bookmarkEnd w:id="224"/>
      <w:bookmarkEnd w:id="225"/>
      <w:r w:rsidRPr="00261503">
        <w:rPr>
          <w:rStyle w:val="12"/>
          <w:b w:val="0"/>
          <w:caps/>
          <w:color w:val="auto"/>
          <w:lang w:val="en-US"/>
        </w:rPr>
        <w:lastRenderedPageBreak/>
        <w:t>III</w:t>
      </w:r>
      <w:r w:rsidRPr="00261503">
        <w:rPr>
          <w:rStyle w:val="12"/>
          <w:b w:val="0"/>
          <w:caps/>
          <w:color w:val="auto"/>
        </w:rPr>
        <w:t>. ПРОЕКТ КОНТРАКТА</w:t>
      </w:r>
      <w:bookmarkEnd w:id="226"/>
      <w:bookmarkEnd w:id="227"/>
      <w:bookmarkEnd w:id="228"/>
      <w:bookmarkEnd w:id="229"/>
      <w:bookmarkEnd w:id="230"/>
      <w:bookmarkEnd w:id="231"/>
      <w:bookmarkEnd w:id="232"/>
      <w:bookmarkEnd w:id="233"/>
      <w:bookmarkEnd w:id="234"/>
      <w:r w:rsidRPr="00CA5CA5">
        <w:rPr>
          <w:rStyle w:val="afa"/>
          <w:b/>
          <w:caps/>
        </w:rPr>
        <w:footnoteReference w:id="8"/>
      </w:r>
      <w:bookmarkEnd w:id="235"/>
      <w:bookmarkEnd w:id="236"/>
    </w:p>
    <w:p w:rsidR="000119F3" w:rsidRPr="009855C8" w:rsidRDefault="000119F3" w:rsidP="000119F3">
      <w:pPr>
        <w:pStyle w:val="afffff4"/>
        <w:jc w:val="center"/>
      </w:pPr>
      <w:r w:rsidRPr="009855C8">
        <w:t>(прикладывается отдельным файлом)</w:t>
      </w:r>
    </w:p>
    <w:p w:rsidR="000119F3" w:rsidRPr="009855C8" w:rsidRDefault="000119F3" w:rsidP="000119F3">
      <w:pPr>
        <w:spacing w:after="120"/>
      </w:pPr>
    </w:p>
    <w:p w:rsidR="000119F3" w:rsidRPr="009855C8" w:rsidRDefault="000119F3" w:rsidP="000119F3">
      <w:pPr>
        <w:pStyle w:val="10"/>
        <w:tabs>
          <w:tab w:val="clear" w:pos="432"/>
        </w:tabs>
        <w:spacing w:before="0" w:after="120"/>
        <w:ind w:left="540" w:firstLine="0"/>
        <w:rPr>
          <w:rStyle w:val="12"/>
          <w:b/>
          <w:bCs/>
          <w:sz w:val="24"/>
          <w:szCs w:val="24"/>
        </w:rPr>
      </w:pPr>
      <w:bookmarkStart w:id="237" w:name="_Toc166101238"/>
      <w:bookmarkStart w:id="238" w:name="_Ref166247676"/>
      <w:bookmarkStart w:id="239" w:name="_Toc354408471"/>
      <w:bookmarkEnd w:id="237"/>
      <w:r w:rsidRPr="00261503">
        <w:rPr>
          <w:rStyle w:val="12"/>
          <w:color w:val="auto"/>
          <w:sz w:val="24"/>
          <w:szCs w:val="24"/>
          <w:lang w:val="en-US"/>
        </w:rPr>
        <w:t>IV</w:t>
      </w:r>
      <w:r w:rsidRPr="00261503">
        <w:rPr>
          <w:rStyle w:val="12"/>
          <w:color w:val="auto"/>
          <w:sz w:val="24"/>
          <w:szCs w:val="24"/>
        </w:rPr>
        <w:t>. ТЕХНИЧЕСКАЯ ЧАСТЬ</w:t>
      </w:r>
      <w:bookmarkEnd w:id="238"/>
      <w:r w:rsidRPr="009855C8">
        <w:rPr>
          <w:rStyle w:val="afa"/>
          <w:sz w:val="24"/>
          <w:szCs w:val="24"/>
        </w:rPr>
        <w:footnoteReference w:id="9"/>
      </w:r>
      <w:bookmarkEnd w:id="239"/>
    </w:p>
    <w:p w:rsidR="000119F3" w:rsidRPr="009855C8" w:rsidRDefault="000119F3" w:rsidP="000119F3">
      <w:pPr>
        <w:pStyle w:val="afffff4"/>
        <w:jc w:val="center"/>
      </w:pPr>
      <w:r w:rsidRPr="009855C8">
        <w:t>(прикладывается отдельным файлом)</w:t>
      </w:r>
    </w:p>
    <w:p w:rsidR="000119F3" w:rsidRPr="009855C8" w:rsidRDefault="000119F3" w:rsidP="000119F3"/>
    <w:p w:rsidR="000119F3" w:rsidRPr="009855C8" w:rsidRDefault="000119F3" w:rsidP="000119F3"/>
    <w:p w:rsidR="000119F3" w:rsidRPr="00261503" w:rsidRDefault="000119F3" w:rsidP="000119F3">
      <w:pPr>
        <w:pStyle w:val="10"/>
        <w:tabs>
          <w:tab w:val="clear" w:pos="432"/>
        </w:tabs>
        <w:spacing w:before="0" w:after="0"/>
        <w:ind w:left="540" w:firstLine="0"/>
        <w:rPr>
          <w:rStyle w:val="12"/>
          <w:b/>
          <w:color w:val="auto"/>
          <w:sz w:val="24"/>
          <w:szCs w:val="24"/>
        </w:rPr>
      </w:pPr>
      <w:bookmarkStart w:id="240" w:name="_Toc291688973"/>
      <w:bookmarkStart w:id="241" w:name="_Toc291689568"/>
      <w:bookmarkStart w:id="242" w:name="_Toc380414357"/>
      <w:r w:rsidRPr="00261503">
        <w:rPr>
          <w:rStyle w:val="12"/>
          <w:color w:val="auto"/>
          <w:sz w:val="24"/>
          <w:szCs w:val="24"/>
          <w:lang w:val="en-US"/>
        </w:rPr>
        <w:t>V</w:t>
      </w:r>
      <w:r w:rsidRPr="00261503">
        <w:rPr>
          <w:rStyle w:val="12"/>
          <w:color w:val="auto"/>
          <w:sz w:val="24"/>
          <w:szCs w:val="24"/>
        </w:rPr>
        <w:t>. ОБОСНОВАНИЕ НАЧАЛЬНОЙ (МАКСИМАЛЬНОЙ) ЦЕНЫ КОНТРАКТА</w:t>
      </w:r>
      <w:bookmarkEnd w:id="240"/>
      <w:bookmarkEnd w:id="241"/>
      <w:bookmarkEnd w:id="242"/>
    </w:p>
    <w:p w:rsidR="000119F3" w:rsidRPr="009855C8" w:rsidRDefault="000119F3" w:rsidP="000119F3">
      <w:pPr>
        <w:spacing w:after="0"/>
        <w:ind w:firstLine="567"/>
        <w:jc w:val="center"/>
        <w:rPr>
          <w:b/>
        </w:rPr>
      </w:pPr>
    </w:p>
    <w:p w:rsidR="000119F3" w:rsidRPr="009855C8" w:rsidRDefault="000119F3" w:rsidP="000119F3">
      <w:pPr>
        <w:spacing w:after="0"/>
        <w:ind w:firstLine="567"/>
        <w:jc w:val="center"/>
      </w:pPr>
      <w:r w:rsidRPr="009855C8">
        <w:t>(прикладывается отдельным файлом)</w:t>
      </w:r>
    </w:p>
    <w:p w:rsidR="000119F3" w:rsidRPr="009855C8" w:rsidRDefault="000119F3" w:rsidP="000119F3">
      <w:pPr>
        <w:jc w:val="center"/>
      </w:pPr>
    </w:p>
    <w:p w:rsidR="00970A1D" w:rsidRDefault="00970A1D"/>
    <w:sectPr w:rsidR="00970A1D">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2063C" w:rsidRDefault="00C2063C" w:rsidP="000119F3">
      <w:pPr>
        <w:spacing w:after="0"/>
      </w:pPr>
      <w:r>
        <w:separator/>
      </w:r>
    </w:p>
  </w:endnote>
  <w:endnote w:type="continuationSeparator" w:id="0">
    <w:p w:rsidR="00C2063C" w:rsidRDefault="00C2063C" w:rsidP="000119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charset w:val="CC"/>
    <w:family w:val="roman"/>
    <w:pitch w:val="variable"/>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5553E" w:rsidRDefault="00B5553E">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A62D02">
      <w:rPr>
        <w:rStyle w:val="afd"/>
        <w:noProof/>
      </w:rPr>
      <w:t>26</w:t>
    </w:r>
    <w:r>
      <w:rPr>
        <w:rStyle w:val="afd"/>
      </w:rPr>
      <w:fldChar w:fldCharType="end"/>
    </w:r>
  </w:p>
  <w:p w:rsidR="00B5553E" w:rsidRDefault="00B5553E">
    <w:pPr>
      <w:pStyle w:val="afe"/>
      <w:tabs>
        <w:tab w:val="right" w:pos="9840"/>
      </w:tabs>
      <w:ind w:right="360"/>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2063C" w:rsidRDefault="00C2063C" w:rsidP="000119F3">
      <w:pPr>
        <w:spacing w:after="0"/>
      </w:pPr>
      <w:r>
        <w:separator/>
      </w:r>
    </w:p>
  </w:footnote>
  <w:footnote w:type="continuationSeparator" w:id="0">
    <w:p w:rsidR="00C2063C" w:rsidRDefault="00C2063C" w:rsidP="000119F3">
      <w:pPr>
        <w:spacing w:after="0"/>
      </w:pPr>
      <w:r>
        <w:continuationSeparator/>
      </w:r>
    </w:p>
  </w:footnote>
  <w:footnote w:id="1">
    <w:p w:rsidR="00B5553E" w:rsidRPr="001F5E70" w:rsidRDefault="00B5553E" w:rsidP="00914274">
      <w:pPr>
        <w:pStyle w:val="afb"/>
        <w:ind w:left="-567"/>
      </w:pPr>
      <w:r w:rsidRPr="001F5E70">
        <w:rPr>
          <w:rStyle w:val="afa"/>
        </w:rPr>
        <w:footnoteRef/>
      </w:r>
      <w:r w:rsidRPr="001F5E70">
        <w:t xml:space="preserve"> </w:t>
      </w:r>
      <w:r>
        <w:rPr>
          <w:rFonts w:eastAsiaTheme="minorHAnsi"/>
          <w:lang w:eastAsia="en-US"/>
        </w:rPr>
        <w:t xml:space="preserve">В случае, осуществления закупки в соответствии с </w:t>
      </w:r>
      <w:hyperlink r:id="rId1" w:history="1">
        <w:r w:rsidRPr="004D5762">
          <w:rPr>
            <w:rFonts w:eastAsiaTheme="minorHAnsi"/>
            <w:lang w:eastAsia="en-US"/>
          </w:rPr>
          <w:t>частями 4</w:t>
        </w:r>
      </w:hyperlink>
      <w:r>
        <w:rPr>
          <w:rFonts w:eastAsiaTheme="minorHAnsi"/>
          <w:lang w:eastAsia="en-US"/>
        </w:rPr>
        <w:t xml:space="preserve"> - </w:t>
      </w:r>
      <w:hyperlink r:id="rId2"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извещение указывается соответствующая часть </w:t>
      </w:r>
      <w:hyperlink r:id="rId3" w:history="1">
        <w:r w:rsidRPr="004D5762">
          <w:rPr>
            <w:rFonts w:eastAsiaTheme="minorHAnsi"/>
            <w:lang w:eastAsia="en-US"/>
          </w:rPr>
          <w:t>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в соответствии с которой осуществляется закупка. При этом при осуществлении закупки в соответствии с </w:t>
      </w:r>
      <w:hyperlink r:id="rId4" w:history="1">
        <w:r w:rsidRPr="004D5762">
          <w:rPr>
            <w:rFonts w:eastAsiaTheme="minorHAnsi"/>
            <w:lang w:eastAsia="en-US"/>
          </w:rPr>
          <w:t>частями 5</w:t>
        </w:r>
      </w:hyperlink>
      <w:r>
        <w:rPr>
          <w:rFonts w:eastAsiaTheme="minorHAnsi"/>
          <w:lang w:eastAsia="en-US"/>
        </w:rPr>
        <w:t xml:space="preserve"> и </w:t>
      </w:r>
      <w:hyperlink r:id="rId5" w:history="1">
        <w:r w:rsidRPr="004D5762">
          <w:rPr>
            <w:rFonts w:eastAsiaTheme="minorHAnsi"/>
            <w:lang w:eastAsia="en-US"/>
          </w:rPr>
          <w:t>6 статьи 15</w:t>
        </w:r>
      </w:hyperlink>
      <w:r>
        <w:rPr>
          <w:rFonts w:eastAsiaTheme="minorHAnsi"/>
          <w:lang w:eastAsia="en-US"/>
        </w:rPr>
        <w:t xml:space="preserve"> </w:t>
      </w:r>
      <w:r w:rsidRPr="004D5762">
        <w:rPr>
          <w:rFonts w:eastAsiaTheme="minorHAnsi"/>
          <w:lang w:eastAsia="en-US"/>
        </w:rPr>
        <w:t>Закона о контрактной системе</w:t>
      </w:r>
      <w:r>
        <w:rPr>
          <w:rFonts w:eastAsiaTheme="minorHAnsi"/>
          <w:lang w:eastAsia="en-US"/>
        </w:rPr>
        <w:t xml:space="preserve"> к извещению должны быть приложены копии договоров (соглашений), указанных в данных частях.</w:t>
      </w:r>
    </w:p>
  </w:footnote>
  <w:footnote w:id="2">
    <w:p w:rsidR="00B5553E" w:rsidRPr="001F5E70" w:rsidRDefault="00B5553E" w:rsidP="00914274">
      <w:pPr>
        <w:pStyle w:val="afb"/>
        <w:ind w:left="-567"/>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w:t>
      </w:r>
      <w:r w:rsidRPr="000002FB">
        <w:rPr>
          <w:bCs/>
        </w:rPr>
        <w:t>общественного</w:t>
      </w:r>
      <w:r w:rsidRPr="000002FB">
        <w:t xml:space="preserve"> питания, услуг переводчика, услуг по перевозк</w:t>
      </w:r>
      <w:r w:rsidRPr="000002FB">
        <w:rPr>
          <w:bCs/>
        </w:rPr>
        <w:t>ам</w:t>
      </w:r>
      <w:r w:rsidRPr="000002FB">
        <w:t xml:space="preserve"> грузов и пассажиров, гостиничных услуг, услуг по проведению оценки невозможно определить, в извещении </w:t>
      </w:r>
      <w:r w:rsidRPr="000002FB">
        <w:rPr>
          <w:bCs/>
        </w:rPr>
        <w:t>об осуществлении закупки</w:t>
      </w:r>
      <w:r w:rsidRPr="000002FB">
        <w:t xml:space="preserve"> и документации </w:t>
      </w:r>
      <w:r w:rsidRPr="000002FB">
        <w:rPr>
          <w:bCs/>
        </w:rPr>
        <w:t>о закупке</w:t>
      </w:r>
      <w:r w:rsidRPr="000002FB">
        <w:t xml:space="preserve"> заказчиком может быть указана цена запасных частей </w:t>
      </w:r>
      <w:r w:rsidRPr="000002FB">
        <w:rPr>
          <w:bCs/>
        </w:rPr>
        <w:t>или</w:t>
      </w:r>
      <w:r w:rsidRPr="000002FB">
        <w:t xml:space="preserve"> каждой запасной части к технике, оборудованию, цена единицы </w:t>
      </w:r>
      <w:r w:rsidRPr="000002FB">
        <w:rPr>
          <w:bCs/>
        </w:rPr>
        <w:t>работы или</w:t>
      </w:r>
      <w:r w:rsidRPr="000002FB">
        <w:t xml:space="preserve"> услуги.</w:t>
      </w:r>
    </w:p>
  </w:footnote>
  <w:footnote w:id="3">
    <w:p w:rsidR="00B5553E" w:rsidRPr="001F5E70" w:rsidRDefault="00B5553E" w:rsidP="000119F3">
      <w:pPr>
        <w:pStyle w:val="afb"/>
      </w:pPr>
      <w:r w:rsidRPr="001F5E70">
        <w:rPr>
          <w:rStyle w:val="afa"/>
        </w:rPr>
        <w:footnoteRef/>
      </w:r>
      <w:r w:rsidRPr="001F5E70">
        <w:t xml:space="preserve"> В случае, если при заключении контракта объем подлежащих выполнению работ по техническому обслуживанию и (или) ремонту техники, оборудования, оказанию услуг связи, юридических услуг, медицинских услуг, образовательных услуг, услуг общественного питания, услуг переводчика, услуг по перевозк</w:t>
      </w:r>
      <w:r w:rsidRPr="000002FB">
        <w:rPr>
          <w:bCs/>
        </w:rPr>
        <w:t>ам</w:t>
      </w:r>
      <w:r w:rsidRPr="001F5E70">
        <w:t xml:space="preserve"> грузов и пассажиров, гостиничных услуг, услуг по проведению оценки</w:t>
      </w:r>
      <w:r>
        <w:t xml:space="preserve"> </w:t>
      </w:r>
      <w:r w:rsidRPr="001F5E70">
        <w:t>невозможно определить.</w:t>
      </w:r>
    </w:p>
  </w:footnote>
  <w:footnote w:id="4">
    <w:p w:rsidR="00B5553E" w:rsidRDefault="00B5553E" w:rsidP="00914274">
      <w:pPr>
        <w:suppressAutoHyphens/>
        <w:autoSpaceDE w:val="0"/>
        <w:autoSpaceDN w:val="0"/>
        <w:adjustRightInd w:val="0"/>
        <w:ind w:left="-567"/>
        <w:outlineLvl w:val="1"/>
        <w:rPr>
          <w:sz w:val="20"/>
          <w:szCs w:val="20"/>
        </w:rPr>
      </w:pPr>
      <w:r w:rsidRPr="001F5E70">
        <w:rPr>
          <w:rStyle w:val="afa"/>
          <w:sz w:val="20"/>
          <w:szCs w:val="20"/>
        </w:rPr>
        <w:footnoteRef/>
      </w:r>
      <w:r w:rsidRPr="001F5E70">
        <w:rPr>
          <w:sz w:val="20"/>
          <w:szCs w:val="20"/>
        </w:rPr>
        <w:t xml:space="preserve"> Размер обеспечения заявок </w:t>
      </w:r>
      <w:r w:rsidRPr="001F5E70">
        <w:rPr>
          <w:bCs/>
          <w:sz w:val="20"/>
          <w:szCs w:val="20"/>
        </w:rPr>
        <w:t xml:space="preserve">должен составлять </w:t>
      </w:r>
      <w:r w:rsidRPr="00D266AF">
        <w:rPr>
          <w:bCs/>
          <w:sz w:val="20"/>
          <w:szCs w:val="20"/>
        </w:rPr>
        <w:t xml:space="preserve">от одной второй процента до одного процента начальной (максимальной) цены контракта, если размер начальной (максимальной) цены контракта составляет от </w:t>
      </w:r>
      <w:r>
        <w:rPr>
          <w:bCs/>
          <w:sz w:val="20"/>
          <w:szCs w:val="20"/>
        </w:rPr>
        <w:t>одного</w:t>
      </w:r>
      <w:r w:rsidRPr="00D266AF">
        <w:rPr>
          <w:bCs/>
          <w:sz w:val="20"/>
          <w:szCs w:val="20"/>
        </w:rPr>
        <w:t xml:space="preserve"> миллион</w:t>
      </w:r>
      <w:r>
        <w:rPr>
          <w:bCs/>
          <w:sz w:val="20"/>
          <w:szCs w:val="20"/>
        </w:rPr>
        <w:t>а</w:t>
      </w:r>
      <w:r w:rsidRPr="00D266AF">
        <w:rPr>
          <w:bCs/>
          <w:sz w:val="20"/>
          <w:szCs w:val="20"/>
        </w:rPr>
        <w:t xml:space="preserve"> рублей до двадцати</w:t>
      </w:r>
      <w:r>
        <w:rPr>
          <w:bCs/>
          <w:sz w:val="20"/>
          <w:szCs w:val="20"/>
        </w:rPr>
        <w:t xml:space="preserve"> миллионов рублей</w:t>
      </w:r>
      <w:r>
        <w:rPr>
          <w:sz w:val="20"/>
          <w:szCs w:val="20"/>
        </w:rPr>
        <w:t>.</w:t>
      </w:r>
    </w:p>
    <w:p w:rsidR="00B5553E" w:rsidRPr="00D266AF" w:rsidRDefault="00B5553E" w:rsidP="00914274">
      <w:pPr>
        <w:suppressAutoHyphens/>
        <w:autoSpaceDE w:val="0"/>
        <w:autoSpaceDN w:val="0"/>
        <w:adjustRightInd w:val="0"/>
        <w:ind w:left="-567"/>
        <w:outlineLvl w:val="1"/>
        <w:rPr>
          <w:bCs/>
          <w:sz w:val="20"/>
          <w:szCs w:val="20"/>
        </w:rPr>
      </w:pPr>
      <w:r w:rsidRPr="001F5E70">
        <w:rPr>
          <w:sz w:val="20"/>
          <w:szCs w:val="20"/>
        </w:rPr>
        <w:t xml:space="preserve"> </w:t>
      </w:r>
      <w:r w:rsidRPr="00D266AF">
        <w:rPr>
          <w:sz w:val="20"/>
          <w:szCs w:val="20"/>
        </w:rPr>
        <w:t xml:space="preserve">Размер обеспечения заявок </w:t>
      </w:r>
      <w:r w:rsidRPr="00D266AF">
        <w:rPr>
          <w:bCs/>
          <w:sz w:val="20"/>
          <w:szCs w:val="20"/>
        </w:rPr>
        <w:t xml:space="preserve">должен составлять от одной второй процента до пяти процентов начальной (максимальной) цены контракта, если начальная (максимальная) цена контракта составляет </w:t>
      </w:r>
      <w:r>
        <w:rPr>
          <w:bCs/>
          <w:sz w:val="20"/>
          <w:szCs w:val="20"/>
        </w:rPr>
        <w:t>более двадцати миллионов рублей</w:t>
      </w:r>
      <w:r w:rsidRPr="00D266AF">
        <w:rPr>
          <w:sz w:val="20"/>
          <w:szCs w:val="20"/>
        </w:rPr>
        <w:t>.</w:t>
      </w:r>
    </w:p>
    <w:p w:rsidR="00B5553E" w:rsidRPr="001F5E70" w:rsidRDefault="00B5553E" w:rsidP="00914274">
      <w:pPr>
        <w:suppressAutoHyphens/>
        <w:autoSpaceDE w:val="0"/>
        <w:autoSpaceDN w:val="0"/>
        <w:adjustRightInd w:val="0"/>
        <w:ind w:left="-567"/>
        <w:outlineLvl w:val="1"/>
      </w:pPr>
      <w:r w:rsidRPr="001F5E70">
        <w:rPr>
          <w:sz w:val="20"/>
          <w:szCs w:val="20"/>
        </w:rPr>
        <w:t>В случае осуществления закупок в соответствии со стать</w:t>
      </w:r>
      <w:r w:rsidRPr="001F5E70">
        <w:rPr>
          <w:bCs/>
          <w:sz w:val="20"/>
          <w:szCs w:val="20"/>
        </w:rPr>
        <w:t xml:space="preserve">ями 28 </w:t>
      </w:r>
      <w:r w:rsidRPr="001F5E70">
        <w:rPr>
          <w:sz w:val="20"/>
          <w:szCs w:val="20"/>
        </w:rPr>
        <w:t xml:space="preserve">– </w:t>
      </w:r>
      <w:r>
        <w:rPr>
          <w:sz w:val="20"/>
          <w:szCs w:val="20"/>
        </w:rPr>
        <w:t>29</w:t>
      </w:r>
      <w:r w:rsidRPr="001F5E70">
        <w:rPr>
          <w:sz w:val="20"/>
          <w:szCs w:val="20"/>
        </w:rPr>
        <w:t xml:space="preserve"> Закона о контрактной системе</w:t>
      </w:r>
      <w:r w:rsidRPr="001F5E70">
        <w:rPr>
          <w:bCs/>
          <w:sz w:val="20"/>
          <w:szCs w:val="20"/>
        </w:rPr>
        <w:t>, если</w:t>
      </w:r>
      <w:r w:rsidRPr="001F5E70">
        <w:rPr>
          <w:sz w:val="20"/>
          <w:szCs w:val="20"/>
        </w:rPr>
        <w:t xml:space="preserve"> участником закупок является учреждение или предприятие уголовно-исполнительной системы</w:t>
      </w:r>
      <w:r>
        <w:rPr>
          <w:sz w:val="20"/>
          <w:szCs w:val="20"/>
        </w:rPr>
        <w:t xml:space="preserve"> либо</w:t>
      </w:r>
      <w:r w:rsidRPr="001F5E70">
        <w:rPr>
          <w:sz w:val="20"/>
          <w:szCs w:val="20"/>
        </w:rPr>
        <w:t xml:space="preserve"> организация инвалидов</w:t>
      </w:r>
      <w:r>
        <w:rPr>
          <w:sz w:val="20"/>
          <w:szCs w:val="20"/>
        </w:rPr>
        <w:t xml:space="preserve"> </w:t>
      </w:r>
      <w:r w:rsidRPr="00D266AF">
        <w:rPr>
          <w:sz w:val="20"/>
          <w:szCs w:val="20"/>
        </w:rPr>
        <w:t>и начальная (максимальная) цена контракта составляет более двадцати миллионов рублей</w:t>
      </w:r>
      <w:r w:rsidRPr="001F5E70">
        <w:rPr>
          <w:sz w:val="20"/>
          <w:szCs w:val="20"/>
        </w:rPr>
        <w:t>, размер обеспечения заявок не может превышать два процента начальной (максимальной) цены контракта.</w:t>
      </w:r>
    </w:p>
  </w:footnote>
  <w:footnote w:id="5">
    <w:p w:rsidR="00B5553E" w:rsidRPr="001F5E70" w:rsidRDefault="00B5553E" w:rsidP="00914274">
      <w:pPr>
        <w:keepNext/>
        <w:autoSpaceDE w:val="0"/>
        <w:autoSpaceDN w:val="0"/>
        <w:adjustRightInd w:val="0"/>
        <w:spacing w:after="0"/>
        <w:ind w:left="-567"/>
        <w:rPr>
          <w:iCs/>
          <w:sz w:val="18"/>
          <w:szCs w:val="18"/>
        </w:rPr>
      </w:pPr>
      <w:r w:rsidRPr="001F5E70">
        <w:rPr>
          <w:rStyle w:val="afa"/>
        </w:rPr>
        <w:footnoteRef/>
      </w:r>
      <w:r w:rsidRPr="001F5E70">
        <w:rPr>
          <w:iCs/>
          <w:sz w:val="18"/>
          <w:szCs w:val="18"/>
        </w:rPr>
        <w:t>цена контракта за единицу товара, работы, услуги включает в себя:</w:t>
      </w:r>
    </w:p>
    <w:p w:rsidR="00B5553E" w:rsidRPr="001F5E70" w:rsidRDefault="00B5553E" w:rsidP="00914274">
      <w:pPr>
        <w:autoSpaceDE w:val="0"/>
        <w:autoSpaceDN w:val="0"/>
        <w:adjustRightInd w:val="0"/>
        <w:spacing w:after="0"/>
        <w:ind w:left="-567"/>
        <w:rPr>
          <w:iCs/>
          <w:sz w:val="18"/>
          <w:szCs w:val="18"/>
        </w:rPr>
      </w:pPr>
      <w:r w:rsidRPr="001F5E70">
        <w:rPr>
          <w:iCs/>
          <w:sz w:val="18"/>
          <w:szCs w:val="18"/>
        </w:rPr>
        <w:t>цену единицы товара, услуги в случае закупки на поставку технических средств реабилитации инвалидов, оказание услуг в сфере образования, услуг по санаторно-курортному лечению и оздоровлению для государственных нужд - если конкурсной документацией предусмотрено право заказчика заключить контракт с несколькими участниками закупки;</w:t>
      </w:r>
    </w:p>
    <w:p w:rsidR="00B5553E" w:rsidRPr="000002FB" w:rsidRDefault="00B5553E" w:rsidP="00914274">
      <w:pPr>
        <w:autoSpaceDE w:val="0"/>
        <w:autoSpaceDN w:val="0"/>
        <w:adjustRightInd w:val="0"/>
        <w:spacing w:after="0"/>
        <w:ind w:left="-567"/>
        <w:rPr>
          <w:iCs/>
          <w:sz w:val="18"/>
          <w:szCs w:val="18"/>
        </w:rPr>
      </w:pPr>
      <w:r w:rsidRPr="001F5E70">
        <w:rPr>
          <w:iCs/>
          <w:sz w:val="18"/>
          <w:szCs w:val="18"/>
        </w:rPr>
        <w:t xml:space="preserve">цену запасных частей к технике, оборудованию и цену единицы работы, услуги - если при проведении конкурса на право заключить контракт на выполнение технического обслуживания и (или) на ремонт техники, оборудования конкурсной документацией </w:t>
      </w:r>
      <w:r w:rsidRPr="000002FB">
        <w:rPr>
          <w:iCs/>
          <w:sz w:val="18"/>
          <w:szCs w:val="18"/>
        </w:rPr>
        <w:t>предусмотрена начальная (максимальная) цена запасных частей к технике, оборудованию;</w:t>
      </w:r>
    </w:p>
    <w:p w:rsidR="00B5553E" w:rsidRPr="001F5E70" w:rsidRDefault="00B5553E" w:rsidP="00914274">
      <w:pPr>
        <w:autoSpaceDE w:val="0"/>
        <w:autoSpaceDN w:val="0"/>
        <w:adjustRightInd w:val="0"/>
        <w:spacing w:after="0"/>
        <w:ind w:left="-567"/>
        <w:rPr>
          <w:i/>
          <w:sz w:val="18"/>
          <w:szCs w:val="18"/>
        </w:rPr>
      </w:pPr>
      <w:r w:rsidRPr="000002FB">
        <w:rPr>
          <w:iCs/>
          <w:sz w:val="18"/>
          <w:szCs w:val="18"/>
        </w:rPr>
        <w:t xml:space="preserve">цену единицы услуги - если при проведении конкурса на право заключить контракт на оказание </w:t>
      </w:r>
      <w:r w:rsidRPr="000002FB">
        <w:rPr>
          <w:sz w:val="18"/>
          <w:szCs w:val="18"/>
        </w:rPr>
        <w:t xml:space="preserve">услуг связи, юридических услуг, медицинских услуг, образовательных услуг, услуг </w:t>
      </w:r>
      <w:r w:rsidRPr="000002FB">
        <w:rPr>
          <w:bCs/>
          <w:sz w:val="18"/>
          <w:szCs w:val="18"/>
        </w:rPr>
        <w:t>общественного</w:t>
      </w:r>
      <w:r w:rsidRPr="000002FB">
        <w:rPr>
          <w:sz w:val="18"/>
          <w:szCs w:val="18"/>
        </w:rPr>
        <w:t xml:space="preserve"> питания, услуг переводчика, услуг по перевозк</w:t>
      </w:r>
      <w:r w:rsidRPr="000002FB">
        <w:rPr>
          <w:bCs/>
          <w:sz w:val="18"/>
          <w:szCs w:val="18"/>
        </w:rPr>
        <w:t>ам</w:t>
      </w:r>
      <w:r w:rsidRPr="000002FB">
        <w:rPr>
          <w:sz w:val="18"/>
          <w:szCs w:val="18"/>
        </w:rPr>
        <w:t xml:space="preserve"> грузов, пассажиров </w:t>
      </w:r>
      <w:r w:rsidRPr="000002FB">
        <w:rPr>
          <w:bCs/>
          <w:sz w:val="18"/>
          <w:szCs w:val="18"/>
        </w:rPr>
        <w:t>и багажа</w:t>
      </w:r>
      <w:r w:rsidRPr="000002FB">
        <w:rPr>
          <w:sz w:val="18"/>
          <w:szCs w:val="18"/>
        </w:rPr>
        <w:t>, гостиничных услуг, услуг</w:t>
      </w:r>
      <w:r w:rsidRPr="001F5E70">
        <w:rPr>
          <w:sz w:val="18"/>
          <w:szCs w:val="18"/>
        </w:rPr>
        <w:t xml:space="preserve"> по проведению оценки</w:t>
      </w:r>
      <w:r>
        <w:rPr>
          <w:sz w:val="18"/>
          <w:szCs w:val="18"/>
        </w:rPr>
        <w:t xml:space="preserve"> </w:t>
      </w:r>
      <w:r w:rsidRPr="001F5E70">
        <w:rPr>
          <w:iCs/>
          <w:sz w:val="18"/>
          <w:szCs w:val="18"/>
        </w:rPr>
        <w:t>конкурсной документацией предусмотрена начальная (максимальная) цена единицы услуги.</w:t>
      </w:r>
    </w:p>
  </w:footnote>
  <w:footnote w:id="6">
    <w:p w:rsidR="00B5553E" w:rsidRPr="001F5E70" w:rsidRDefault="00B5553E" w:rsidP="00914274">
      <w:pPr>
        <w:suppressAutoHyphens/>
        <w:ind w:left="-567"/>
        <w:rPr>
          <w:sz w:val="20"/>
          <w:szCs w:val="20"/>
        </w:rPr>
      </w:pPr>
      <w:r w:rsidRPr="001F5E70">
        <w:rPr>
          <w:rStyle w:val="afa"/>
          <w:sz w:val="20"/>
          <w:szCs w:val="20"/>
        </w:rPr>
        <w:footnoteRef/>
      </w:r>
      <w:r w:rsidRPr="001F5E70">
        <w:rPr>
          <w:sz w:val="20"/>
          <w:szCs w:val="20"/>
        </w:rPr>
        <w:t xml:space="preserve"> Размер обеспечения исполнения контракта должен составлять от 5 до 30% НМЦ контракта, указанной в извещении об осуществлении закупки. В случае, если НМЦ контракта превышает 50 миллионов рублей, заказчик обязан установить требование обеспечения исполнения контракта в размере от 10 до 30% НМЦ контракта, но не менее чем в размере аванса (если контрактом предусмотрена выплата аванса). В случае, если</w:t>
      </w:r>
      <w:r w:rsidRPr="001F5E70">
        <w:t xml:space="preserve"> </w:t>
      </w:r>
      <w:r w:rsidRPr="00A06EBE">
        <w:rPr>
          <w:sz w:val="20"/>
          <w:szCs w:val="20"/>
        </w:rPr>
        <w:t>аванс превышает</w:t>
      </w:r>
      <w:r w:rsidRPr="001F5E70">
        <w:t xml:space="preserve"> </w:t>
      </w:r>
      <w:r w:rsidRPr="001F5E70">
        <w:rPr>
          <w:sz w:val="20"/>
          <w:szCs w:val="20"/>
        </w:rPr>
        <w:t xml:space="preserve">30% НМЦ контракта, размер обеспечения исполнения контракта устанавливается в размере аванса. </w:t>
      </w:r>
    </w:p>
    <w:p w:rsidR="00B5553E" w:rsidRPr="001F5E70" w:rsidRDefault="00B5553E" w:rsidP="000119F3">
      <w:pPr>
        <w:suppressAutoHyphens/>
        <w:ind w:left="34" w:firstLine="674"/>
      </w:pPr>
    </w:p>
  </w:footnote>
  <w:footnote w:id="7">
    <w:p w:rsidR="00B5553E" w:rsidRPr="001F5E70" w:rsidRDefault="00B5553E" w:rsidP="00A30E7E">
      <w:pPr>
        <w:pStyle w:val="afb"/>
        <w:ind w:left="-567"/>
      </w:pPr>
      <w:r w:rsidRPr="001F5E70">
        <w:rPr>
          <w:rStyle w:val="afa"/>
        </w:rPr>
        <w:footnoteRef/>
      </w:r>
      <w:r w:rsidRPr="001F5E70">
        <w:t xml:space="preserve"> Определяется либо в кварталах, либо в месяцах, либо в неделях, либо в днях, либо в часах. Для оценки заявок по критерию «Расходы на эксплуатацию товаров» срок эксплуатации товара должен составлять не более 1 года с даты поставки товара, указанной в п. </w:t>
      </w:r>
      <w:r>
        <w:fldChar w:fldCharType="begin"/>
      </w:r>
      <w:r>
        <w:instrText xml:space="preserve"> REF _Ref354440659 \r \h </w:instrText>
      </w:r>
      <w:r>
        <w:fldChar w:fldCharType="separate"/>
      </w:r>
      <w:r>
        <w:t>10.1.5</w:t>
      </w:r>
      <w:r>
        <w:fldChar w:fldCharType="end"/>
      </w:r>
      <w:r>
        <w:t xml:space="preserve"> </w:t>
      </w:r>
      <w:r w:rsidRPr="001F5E70">
        <w:t xml:space="preserve">части </w:t>
      </w:r>
      <w:r w:rsidRPr="001F5E70">
        <w:rPr>
          <w:lang w:val="en-US"/>
        </w:rPr>
        <w:t>II</w:t>
      </w:r>
      <w:r w:rsidRPr="001F5E70">
        <w:t xml:space="preserve"> «ИНФОРМАЦИОННАЯ КАРТА КОНКУРСА».</w:t>
      </w:r>
    </w:p>
  </w:footnote>
  <w:footnote w:id="8">
    <w:p w:rsidR="00B5553E" w:rsidRPr="001F5E70" w:rsidRDefault="00B5553E" w:rsidP="000119F3">
      <w:pPr>
        <w:suppressAutoHyphens/>
        <w:autoSpaceDE w:val="0"/>
        <w:autoSpaceDN w:val="0"/>
        <w:adjustRightInd w:val="0"/>
        <w:outlineLvl w:val="1"/>
      </w:pPr>
      <w:r w:rsidRPr="001F5E70">
        <w:rPr>
          <w:rStyle w:val="afa"/>
          <w:b/>
          <w:bCs/>
          <w:sz w:val="20"/>
          <w:szCs w:val="20"/>
        </w:rPr>
        <w:footnoteRef/>
      </w:r>
      <w:r w:rsidRPr="001F5E70">
        <w:rPr>
          <w:sz w:val="20"/>
          <w:szCs w:val="20"/>
        </w:rPr>
        <w:t xml:space="preserve"> Составляется с учетом требований, установленных  статьей 34 Закона о контрактной системе. </w:t>
      </w:r>
    </w:p>
  </w:footnote>
  <w:footnote w:id="9">
    <w:p w:rsidR="00B5553E" w:rsidRPr="001F5E70" w:rsidRDefault="00B5553E" w:rsidP="000119F3">
      <w:pPr>
        <w:suppressAutoHyphens/>
        <w:autoSpaceDE w:val="0"/>
        <w:autoSpaceDN w:val="0"/>
        <w:adjustRightInd w:val="0"/>
        <w:outlineLvl w:val="1"/>
        <w:rPr>
          <w:sz w:val="20"/>
          <w:szCs w:val="20"/>
        </w:rPr>
      </w:pPr>
      <w:r w:rsidRPr="001F5E70">
        <w:rPr>
          <w:rStyle w:val="afa"/>
          <w:b/>
          <w:bCs/>
          <w:sz w:val="20"/>
          <w:szCs w:val="20"/>
        </w:rPr>
        <w:footnoteRef/>
      </w:r>
      <w:r w:rsidRPr="001F5E70">
        <w:rPr>
          <w:sz w:val="20"/>
          <w:szCs w:val="20"/>
        </w:rPr>
        <w:t xml:space="preserve"> Составляется в соответствии с правилами описания объекта закупки, установленными  статьей 33 Закона о контрактной системе. </w:t>
      </w:r>
    </w:p>
    <w:p w:rsidR="00B5553E" w:rsidRPr="001F5E70" w:rsidRDefault="00B5553E" w:rsidP="000119F3">
      <w:pPr>
        <w:suppressAutoHyphens/>
        <w:autoSpaceDE w:val="0"/>
        <w:autoSpaceDN w:val="0"/>
        <w:adjustRightInd w:val="0"/>
        <w:outlineLvl w:val="1"/>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D7313D"/>
    <w:multiLevelType w:val="hybridMultilevel"/>
    <w:tmpl w:val="1A2426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1E5A29A2"/>
    <w:multiLevelType w:val="multilevel"/>
    <w:tmpl w:val="D51C4BCC"/>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4" w15:restartNumberingAfterBreak="0">
    <w:nsid w:val="20581982"/>
    <w:multiLevelType w:val="multilevel"/>
    <w:tmpl w:val="6F4C11FE"/>
    <w:lvl w:ilvl="0">
      <w:start w:val="4"/>
      <w:numFmt w:val="decimal"/>
      <w:lvlText w:val="%1."/>
      <w:lvlJc w:val="left"/>
      <w:pPr>
        <w:ind w:left="360" w:hanging="360"/>
      </w:pPr>
      <w:rPr>
        <w:rFonts w:hint="default"/>
      </w:rPr>
    </w:lvl>
    <w:lvl w:ilvl="1">
      <w:start w:val="1"/>
      <w:numFmt w:val="decimal"/>
      <w:lvlText w:val="%1.%2."/>
      <w:lvlJc w:val="left"/>
      <w:pPr>
        <w:ind w:left="4472"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8685242"/>
    <w:multiLevelType w:val="multilevel"/>
    <w:tmpl w:val="CEB451D2"/>
    <w:lvl w:ilvl="0">
      <w:start w:val="3"/>
      <w:numFmt w:val="decimal"/>
      <w:lvlText w:val="%1."/>
      <w:lvlJc w:val="left"/>
      <w:pPr>
        <w:ind w:left="540" w:hanging="540"/>
      </w:pPr>
      <w:rPr>
        <w:rFonts w:hint="default"/>
      </w:rPr>
    </w:lvl>
    <w:lvl w:ilvl="1">
      <w:start w:val="2"/>
      <w:numFmt w:val="decimal"/>
      <w:lvlText w:val="%1.%2."/>
      <w:lvlJc w:val="left"/>
      <w:pPr>
        <w:ind w:left="896" w:hanging="540"/>
      </w:pPr>
      <w:rPr>
        <w:rFonts w:hint="default"/>
      </w:rPr>
    </w:lvl>
    <w:lvl w:ilvl="2">
      <w:start w:val="1"/>
      <w:numFmt w:val="decimal"/>
      <w:lvlText w:val="%1.%2.%3."/>
      <w:lvlJc w:val="left"/>
      <w:pPr>
        <w:ind w:left="1432" w:hanging="720"/>
      </w:pPr>
      <w:rPr>
        <w:rFonts w:hint="default"/>
      </w:rPr>
    </w:lvl>
    <w:lvl w:ilvl="3">
      <w:start w:val="1"/>
      <w:numFmt w:val="decimal"/>
      <w:lvlText w:val="%1.%2.%3.%4."/>
      <w:lvlJc w:val="left"/>
      <w:pPr>
        <w:ind w:left="1788" w:hanging="720"/>
      </w:pPr>
      <w:rPr>
        <w:rFonts w:hint="default"/>
      </w:rPr>
    </w:lvl>
    <w:lvl w:ilvl="4">
      <w:start w:val="1"/>
      <w:numFmt w:val="decimal"/>
      <w:lvlText w:val="%1.%2.%3.%4.%5."/>
      <w:lvlJc w:val="left"/>
      <w:pPr>
        <w:ind w:left="2504" w:hanging="1080"/>
      </w:pPr>
      <w:rPr>
        <w:rFonts w:hint="default"/>
      </w:rPr>
    </w:lvl>
    <w:lvl w:ilvl="5">
      <w:start w:val="1"/>
      <w:numFmt w:val="decimal"/>
      <w:lvlText w:val="%1.%2.%3.%4.%5.%6."/>
      <w:lvlJc w:val="left"/>
      <w:pPr>
        <w:ind w:left="2860" w:hanging="1080"/>
      </w:pPr>
      <w:rPr>
        <w:rFonts w:hint="default"/>
      </w:rPr>
    </w:lvl>
    <w:lvl w:ilvl="6">
      <w:start w:val="1"/>
      <w:numFmt w:val="decimal"/>
      <w:lvlText w:val="%1.%2.%3.%4.%5.%6.%7."/>
      <w:lvlJc w:val="left"/>
      <w:pPr>
        <w:ind w:left="3576" w:hanging="1440"/>
      </w:pPr>
      <w:rPr>
        <w:rFonts w:hint="default"/>
      </w:rPr>
    </w:lvl>
    <w:lvl w:ilvl="7">
      <w:start w:val="1"/>
      <w:numFmt w:val="decimal"/>
      <w:lvlText w:val="%1.%2.%3.%4.%5.%6.%7.%8."/>
      <w:lvlJc w:val="left"/>
      <w:pPr>
        <w:ind w:left="3932" w:hanging="1440"/>
      </w:pPr>
      <w:rPr>
        <w:rFonts w:hint="default"/>
      </w:rPr>
    </w:lvl>
    <w:lvl w:ilvl="8">
      <w:start w:val="1"/>
      <w:numFmt w:val="decimal"/>
      <w:lvlText w:val="%1.%2.%3.%4.%5.%6.%7.%8.%9."/>
      <w:lvlJc w:val="left"/>
      <w:pPr>
        <w:ind w:left="4648" w:hanging="1800"/>
      </w:pPr>
      <w:rPr>
        <w:rFonts w:hint="default"/>
      </w:rPr>
    </w:lvl>
  </w:abstractNum>
  <w:abstractNum w:abstractNumId="6" w15:restartNumberingAfterBreak="0">
    <w:nsid w:val="287C5694"/>
    <w:multiLevelType w:val="hybridMultilevel"/>
    <w:tmpl w:val="80187F10"/>
    <w:lvl w:ilvl="0" w:tplc="92900D46">
      <w:start w:val="1"/>
      <w:numFmt w:val="decimal"/>
      <w:lvlText w:val="%1)"/>
      <w:lvlJc w:val="left"/>
      <w:pPr>
        <w:ind w:left="1095" w:hanging="39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7" w15:restartNumberingAfterBreak="0">
    <w:nsid w:val="29D926FB"/>
    <w:multiLevelType w:val="hybridMultilevel"/>
    <w:tmpl w:val="D02C9FAC"/>
    <w:lvl w:ilvl="0" w:tplc="A47C955E">
      <w:start w:val="1"/>
      <w:numFmt w:val="decimal"/>
      <w:lvlText w:val="%1)"/>
      <w:lvlJc w:val="left"/>
      <w:pPr>
        <w:ind w:left="936" w:hanging="360"/>
      </w:pPr>
      <w:rPr>
        <w:rFonts w:hint="default"/>
      </w:rPr>
    </w:lvl>
    <w:lvl w:ilvl="1" w:tplc="04190019" w:tentative="1">
      <w:start w:val="1"/>
      <w:numFmt w:val="lowerLetter"/>
      <w:lvlText w:val="%2."/>
      <w:lvlJc w:val="left"/>
      <w:pPr>
        <w:ind w:left="1656" w:hanging="360"/>
      </w:pPr>
    </w:lvl>
    <w:lvl w:ilvl="2" w:tplc="0419001B" w:tentative="1">
      <w:start w:val="1"/>
      <w:numFmt w:val="lowerRoman"/>
      <w:lvlText w:val="%3."/>
      <w:lvlJc w:val="right"/>
      <w:pPr>
        <w:ind w:left="2376" w:hanging="180"/>
      </w:pPr>
    </w:lvl>
    <w:lvl w:ilvl="3" w:tplc="0419000F" w:tentative="1">
      <w:start w:val="1"/>
      <w:numFmt w:val="decimal"/>
      <w:lvlText w:val="%4."/>
      <w:lvlJc w:val="left"/>
      <w:pPr>
        <w:ind w:left="3096" w:hanging="360"/>
      </w:pPr>
    </w:lvl>
    <w:lvl w:ilvl="4" w:tplc="04190019" w:tentative="1">
      <w:start w:val="1"/>
      <w:numFmt w:val="lowerLetter"/>
      <w:lvlText w:val="%5."/>
      <w:lvlJc w:val="left"/>
      <w:pPr>
        <w:ind w:left="3816" w:hanging="360"/>
      </w:pPr>
    </w:lvl>
    <w:lvl w:ilvl="5" w:tplc="0419001B" w:tentative="1">
      <w:start w:val="1"/>
      <w:numFmt w:val="lowerRoman"/>
      <w:lvlText w:val="%6."/>
      <w:lvlJc w:val="right"/>
      <w:pPr>
        <w:ind w:left="4536" w:hanging="180"/>
      </w:pPr>
    </w:lvl>
    <w:lvl w:ilvl="6" w:tplc="0419000F" w:tentative="1">
      <w:start w:val="1"/>
      <w:numFmt w:val="decimal"/>
      <w:lvlText w:val="%7."/>
      <w:lvlJc w:val="left"/>
      <w:pPr>
        <w:ind w:left="5256" w:hanging="360"/>
      </w:pPr>
    </w:lvl>
    <w:lvl w:ilvl="7" w:tplc="04190019" w:tentative="1">
      <w:start w:val="1"/>
      <w:numFmt w:val="lowerLetter"/>
      <w:lvlText w:val="%8."/>
      <w:lvlJc w:val="left"/>
      <w:pPr>
        <w:ind w:left="5976" w:hanging="360"/>
      </w:pPr>
    </w:lvl>
    <w:lvl w:ilvl="8" w:tplc="0419001B" w:tentative="1">
      <w:start w:val="1"/>
      <w:numFmt w:val="lowerRoman"/>
      <w:lvlText w:val="%9."/>
      <w:lvlJc w:val="right"/>
      <w:pPr>
        <w:ind w:left="6696" w:hanging="180"/>
      </w:pPr>
    </w:lvl>
  </w:abstractNum>
  <w:abstractNum w:abstractNumId="8" w15:restartNumberingAfterBreak="0">
    <w:nsid w:val="2F686ACC"/>
    <w:multiLevelType w:val="hybridMultilevel"/>
    <w:tmpl w:val="BE00893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9" w15:restartNumberingAfterBreak="0">
    <w:nsid w:val="35B46B81"/>
    <w:multiLevelType w:val="hybridMultilevel"/>
    <w:tmpl w:val="2BE092B4"/>
    <w:lvl w:ilvl="0" w:tplc="0419000F">
      <w:start w:val="10"/>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3AEE0EC6"/>
    <w:multiLevelType w:val="multilevel"/>
    <w:tmpl w:val="F0B04A72"/>
    <w:lvl w:ilvl="0">
      <w:start w:val="6"/>
      <w:numFmt w:val="decimal"/>
      <w:lvlText w:val="%1."/>
      <w:lvlJc w:val="left"/>
      <w:pPr>
        <w:ind w:left="720" w:hanging="720"/>
      </w:pPr>
      <w:rPr>
        <w:rFonts w:hint="default"/>
      </w:rPr>
    </w:lvl>
    <w:lvl w:ilvl="1">
      <w:start w:val="4"/>
      <w:numFmt w:val="decimal"/>
      <w:lvlText w:val="%1.%2."/>
      <w:lvlJc w:val="left"/>
      <w:pPr>
        <w:ind w:left="909" w:hanging="720"/>
      </w:pPr>
      <w:rPr>
        <w:rFonts w:hint="default"/>
      </w:rPr>
    </w:lvl>
    <w:lvl w:ilvl="2">
      <w:start w:val="9"/>
      <w:numFmt w:val="decimal"/>
      <w:lvlText w:val="%1.%2.%3."/>
      <w:lvlJc w:val="left"/>
      <w:pPr>
        <w:ind w:left="1098" w:hanging="720"/>
      </w:pPr>
      <w:rPr>
        <w:rFonts w:hint="default"/>
      </w:rPr>
    </w:lvl>
    <w:lvl w:ilvl="3">
      <w:start w:val="1"/>
      <w:numFmt w:val="decimal"/>
      <w:lvlText w:val="%1.%2.%3.%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3B9F7A62"/>
    <w:multiLevelType w:val="multilevel"/>
    <w:tmpl w:val="BB40003C"/>
    <w:lvl w:ilvl="0">
      <w:start w:val="3"/>
      <w:numFmt w:val="decimal"/>
      <w:lvlText w:val="%1."/>
      <w:lvlJc w:val="left"/>
      <w:pPr>
        <w:ind w:left="540" w:hanging="540"/>
      </w:pPr>
      <w:rPr>
        <w:rFonts w:hint="default"/>
      </w:rPr>
    </w:lvl>
    <w:lvl w:ilvl="1">
      <w:start w:val="2"/>
      <w:numFmt w:val="decimal"/>
      <w:lvlText w:val="%1.%2."/>
      <w:lvlJc w:val="left"/>
      <w:pPr>
        <w:ind w:left="823" w:hanging="540"/>
      </w:pPr>
      <w:rPr>
        <w:rFonts w:hint="default"/>
      </w:rPr>
    </w:lvl>
    <w:lvl w:ilvl="2">
      <w:start w:val="8"/>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12" w15:restartNumberingAfterBreak="0">
    <w:nsid w:val="3CA00FBB"/>
    <w:multiLevelType w:val="hybridMultilevel"/>
    <w:tmpl w:val="D42E6BA0"/>
    <w:lvl w:ilvl="0" w:tplc="482045B6">
      <w:start w:val="9"/>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3" w15:restartNumberingAfterBreak="0">
    <w:nsid w:val="3E8541BD"/>
    <w:multiLevelType w:val="hybridMultilevel"/>
    <w:tmpl w:val="4C781DE2"/>
    <w:lvl w:ilvl="0" w:tplc="32F8AC4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4"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50395034"/>
    <w:multiLevelType w:val="multilevel"/>
    <w:tmpl w:val="A94A2A32"/>
    <w:lvl w:ilvl="0">
      <w:start w:val="1"/>
      <w:numFmt w:val="upperRoman"/>
      <w:lvlText w:val="%1."/>
      <w:lvlJc w:val="left"/>
      <w:pPr>
        <w:tabs>
          <w:tab w:val="num" w:pos="432"/>
        </w:tabs>
        <w:ind w:left="432" w:hanging="432"/>
      </w:pPr>
      <w:rPr>
        <w:rFonts w:ascii="Times New Roman" w:eastAsia="Times New Roman" w:hAnsi="Times New Roman" w:cs="Times New Roman"/>
        <w:sz w:val="24"/>
        <w:szCs w:val="24"/>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1800"/>
        </w:tabs>
        <w:ind w:left="1800" w:hanging="360"/>
      </w:pPr>
      <w:rPr>
        <w:rFonts w:ascii="Times New Roman" w:hAnsi="Times New Roman" w:cs="Times New Roman" w:hint="default"/>
        <w:b w:val="0"/>
        <w:i w:val="0"/>
        <w:sz w:val="26"/>
        <w:szCs w:val="26"/>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25C5634"/>
    <w:multiLevelType w:val="multilevel"/>
    <w:tmpl w:val="9A4841B8"/>
    <w:lvl w:ilvl="0">
      <w:start w:val="3"/>
      <w:numFmt w:val="decimal"/>
      <w:lvlText w:val="%1."/>
      <w:lvlJc w:val="left"/>
      <w:pPr>
        <w:ind w:left="540" w:hanging="540"/>
      </w:pPr>
      <w:rPr>
        <w:rFonts w:hint="default"/>
      </w:rPr>
    </w:lvl>
    <w:lvl w:ilvl="1">
      <w:start w:val="2"/>
      <w:numFmt w:val="decimal"/>
      <w:lvlText w:val="%1.%2."/>
      <w:lvlJc w:val="left"/>
      <w:pPr>
        <w:ind w:left="1003" w:hanging="540"/>
      </w:pPr>
      <w:rPr>
        <w:rFonts w:hint="default"/>
      </w:rPr>
    </w:lvl>
    <w:lvl w:ilvl="2">
      <w:start w:val="6"/>
      <w:numFmt w:val="decimal"/>
      <w:lvlText w:val="%1.%2.%3."/>
      <w:lvlJc w:val="left"/>
      <w:pPr>
        <w:ind w:left="1646" w:hanging="720"/>
      </w:pPr>
      <w:rPr>
        <w:rFonts w:hint="default"/>
      </w:rPr>
    </w:lvl>
    <w:lvl w:ilvl="3">
      <w:start w:val="1"/>
      <w:numFmt w:val="decimal"/>
      <w:lvlText w:val="%1.%2.%3.%4."/>
      <w:lvlJc w:val="left"/>
      <w:pPr>
        <w:ind w:left="2109" w:hanging="720"/>
      </w:pPr>
      <w:rPr>
        <w:rFonts w:hint="default"/>
      </w:rPr>
    </w:lvl>
    <w:lvl w:ilvl="4">
      <w:start w:val="1"/>
      <w:numFmt w:val="decimal"/>
      <w:lvlText w:val="%1.%2.%3.%4.%5."/>
      <w:lvlJc w:val="left"/>
      <w:pPr>
        <w:ind w:left="2932" w:hanging="1080"/>
      </w:pPr>
      <w:rPr>
        <w:rFonts w:hint="default"/>
      </w:rPr>
    </w:lvl>
    <w:lvl w:ilvl="5">
      <w:start w:val="1"/>
      <w:numFmt w:val="decimal"/>
      <w:lvlText w:val="%1.%2.%3.%4.%5.%6."/>
      <w:lvlJc w:val="left"/>
      <w:pPr>
        <w:ind w:left="3395" w:hanging="1080"/>
      </w:pPr>
      <w:rPr>
        <w:rFonts w:hint="default"/>
      </w:rPr>
    </w:lvl>
    <w:lvl w:ilvl="6">
      <w:start w:val="1"/>
      <w:numFmt w:val="decimal"/>
      <w:lvlText w:val="%1.%2.%3.%4.%5.%6.%7."/>
      <w:lvlJc w:val="left"/>
      <w:pPr>
        <w:ind w:left="4218" w:hanging="1440"/>
      </w:pPr>
      <w:rPr>
        <w:rFonts w:hint="default"/>
      </w:rPr>
    </w:lvl>
    <w:lvl w:ilvl="7">
      <w:start w:val="1"/>
      <w:numFmt w:val="decimal"/>
      <w:lvlText w:val="%1.%2.%3.%4.%5.%6.%7.%8."/>
      <w:lvlJc w:val="left"/>
      <w:pPr>
        <w:ind w:left="4681" w:hanging="1440"/>
      </w:pPr>
      <w:rPr>
        <w:rFonts w:hint="default"/>
      </w:rPr>
    </w:lvl>
    <w:lvl w:ilvl="8">
      <w:start w:val="1"/>
      <w:numFmt w:val="decimal"/>
      <w:lvlText w:val="%1.%2.%3.%4.%5.%6.%7.%8.%9."/>
      <w:lvlJc w:val="left"/>
      <w:pPr>
        <w:ind w:left="5504" w:hanging="1800"/>
      </w:pPr>
      <w:rPr>
        <w:rFonts w:hint="default"/>
      </w:rPr>
    </w:lvl>
  </w:abstractNum>
  <w:abstractNum w:abstractNumId="17" w15:restartNumberingAfterBreak="0">
    <w:nsid w:val="545C07F7"/>
    <w:multiLevelType w:val="hybridMultilevel"/>
    <w:tmpl w:val="8618E6CA"/>
    <w:lvl w:ilvl="0" w:tplc="A2FAF07E">
      <w:start w:val="1"/>
      <w:numFmt w:val="decimal"/>
      <w:lvlText w:val="10.1.%1"/>
      <w:lvlJc w:val="left"/>
      <w:pPr>
        <w:ind w:left="927" w:hanging="360"/>
      </w:pPr>
      <w:rPr>
        <w:rFonts w:ascii="Times New Roman" w:hAnsi="Times New Roman" w:cs="Times New Roman"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64875F90"/>
    <w:multiLevelType w:val="multilevel"/>
    <w:tmpl w:val="0FA454EC"/>
    <w:lvl w:ilvl="0">
      <w:start w:val="1"/>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6D720A5C"/>
    <w:multiLevelType w:val="hybridMultilevel"/>
    <w:tmpl w:val="712E671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6FB01074"/>
    <w:multiLevelType w:val="multilevel"/>
    <w:tmpl w:val="B7E689A2"/>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5"/>
  </w:num>
  <w:num w:numId="2">
    <w:abstractNumId w:val="22"/>
  </w:num>
  <w:num w:numId="3">
    <w:abstractNumId w:val="3"/>
  </w:num>
  <w:num w:numId="4">
    <w:abstractNumId w:val="1"/>
  </w:num>
  <w:num w:numId="5">
    <w:abstractNumId w:val="19"/>
  </w:num>
  <w:num w:numId="6">
    <w:abstractNumId w:val="14"/>
  </w:num>
  <w:num w:numId="7">
    <w:abstractNumId w:val="8"/>
  </w:num>
  <w:num w:numId="8">
    <w:abstractNumId w:val="6"/>
  </w:num>
  <w:num w:numId="9">
    <w:abstractNumId w:val="13"/>
  </w:num>
  <w:num w:numId="10">
    <w:abstractNumId w:val="7"/>
  </w:num>
  <w:num w:numId="11">
    <w:abstractNumId w:val="0"/>
  </w:num>
  <w:num w:numId="12">
    <w:abstractNumId w:val="4"/>
  </w:num>
  <w:num w:numId="13">
    <w:abstractNumId w:val="20"/>
  </w:num>
  <w:num w:numId="14">
    <w:abstractNumId w:val="5"/>
  </w:num>
  <w:num w:numId="15">
    <w:abstractNumId w:val="21"/>
  </w:num>
  <w:num w:numId="16">
    <w:abstractNumId w:val="18"/>
  </w:num>
  <w:num w:numId="17">
    <w:abstractNumId w:val="11"/>
  </w:num>
  <w:num w:numId="18">
    <w:abstractNumId w:val="10"/>
  </w:num>
  <w:num w:numId="19">
    <w:abstractNumId w:val="17"/>
  </w:num>
  <w:num w:numId="20">
    <w:abstractNumId w:val="16"/>
  </w:num>
  <w:num w:numId="21">
    <w:abstractNumId w:val="2"/>
  </w:num>
  <w:num w:numId="22">
    <w:abstractNumId w:val="9"/>
  </w:num>
  <w:num w:numId="23">
    <w:abstractNumId w:val="12"/>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10709"/>
    <w:rsid w:val="000119F3"/>
    <w:rsid w:val="00014EBF"/>
    <w:rsid w:val="0006193D"/>
    <w:rsid w:val="000840E2"/>
    <w:rsid w:val="00092E16"/>
    <w:rsid w:val="001A25B4"/>
    <w:rsid w:val="002108DD"/>
    <w:rsid w:val="00261503"/>
    <w:rsid w:val="00267A26"/>
    <w:rsid w:val="0027705F"/>
    <w:rsid w:val="002F3B50"/>
    <w:rsid w:val="003001C8"/>
    <w:rsid w:val="00300731"/>
    <w:rsid w:val="00386DC3"/>
    <w:rsid w:val="003D3BCD"/>
    <w:rsid w:val="004A695E"/>
    <w:rsid w:val="00501208"/>
    <w:rsid w:val="00502F73"/>
    <w:rsid w:val="00503288"/>
    <w:rsid w:val="005078CA"/>
    <w:rsid w:val="00543F09"/>
    <w:rsid w:val="00545D0E"/>
    <w:rsid w:val="00552CE7"/>
    <w:rsid w:val="005539DA"/>
    <w:rsid w:val="005F7140"/>
    <w:rsid w:val="006A1A49"/>
    <w:rsid w:val="00730AB2"/>
    <w:rsid w:val="00755A67"/>
    <w:rsid w:val="007712A0"/>
    <w:rsid w:val="00774CF0"/>
    <w:rsid w:val="007F10A6"/>
    <w:rsid w:val="008C4F90"/>
    <w:rsid w:val="00914274"/>
    <w:rsid w:val="0092348F"/>
    <w:rsid w:val="00970A1D"/>
    <w:rsid w:val="00996DBC"/>
    <w:rsid w:val="009D25BA"/>
    <w:rsid w:val="009E0F37"/>
    <w:rsid w:val="00A30E7E"/>
    <w:rsid w:val="00A62D02"/>
    <w:rsid w:val="00AF0921"/>
    <w:rsid w:val="00B10709"/>
    <w:rsid w:val="00B16347"/>
    <w:rsid w:val="00B5553E"/>
    <w:rsid w:val="00BA3E74"/>
    <w:rsid w:val="00BD5F34"/>
    <w:rsid w:val="00C2063C"/>
    <w:rsid w:val="00CF056C"/>
    <w:rsid w:val="00CF2DBB"/>
    <w:rsid w:val="00D5715D"/>
    <w:rsid w:val="00D649D9"/>
    <w:rsid w:val="00DB0B5C"/>
    <w:rsid w:val="00DB13B8"/>
    <w:rsid w:val="00E02CF3"/>
    <w:rsid w:val="00F003D7"/>
    <w:rsid w:val="00F2255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2BB53BC-6892-4A6C-B6C2-7B668AA47F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0119F3"/>
    <w:pPr>
      <w:spacing w:after="60" w:line="240" w:lineRule="auto"/>
      <w:jc w:val="both"/>
    </w:pPr>
    <w:rPr>
      <w:rFonts w:ascii="Times New Roman" w:eastAsia="Times New Roman" w:hAnsi="Times New Roman" w:cs="Times New Roman"/>
      <w:sz w:val="24"/>
      <w:szCs w:val="24"/>
      <w:lang w:eastAsia="ru-RU"/>
    </w:rPr>
  </w:style>
  <w:style w:type="paragraph" w:styleId="10">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3"/>
    <w:next w:val="a3"/>
    <w:link w:val="11"/>
    <w:uiPriority w:val="99"/>
    <w:qFormat/>
    <w:rsid w:val="000119F3"/>
    <w:pPr>
      <w:keepNext/>
      <w:tabs>
        <w:tab w:val="num" w:pos="432"/>
      </w:tabs>
      <w:spacing w:before="240"/>
      <w:ind w:left="432" w:hanging="432"/>
      <w:jc w:val="center"/>
      <w:outlineLvl w:val="0"/>
    </w:pPr>
    <w:rPr>
      <w:b/>
      <w:bCs/>
      <w:kern w:val="28"/>
      <w:sz w:val="36"/>
      <w:szCs w:val="36"/>
    </w:rPr>
  </w:style>
  <w:style w:type="paragraph" w:styleId="20">
    <w:name w:val="heading 2"/>
    <w:aliases w:val="H2"/>
    <w:basedOn w:val="a3"/>
    <w:next w:val="a3"/>
    <w:link w:val="21"/>
    <w:uiPriority w:val="99"/>
    <w:qFormat/>
    <w:rsid w:val="000119F3"/>
    <w:pPr>
      <w:keepNext/>
      <w:tabs>
        <w:tab w:val="num" w:pos="576"/>
      </w:tabs>
      <w:ind w:left="576" w:hanging="576"/>
      <w:jc w:val="center"/>
      <w:outlineLvl w:val="1"/>
    </w:pPr>
    <w:rPr>
      <w:b/>
      <w:bCs/>
      <w:sz w:val="30"/>
      <w:szCs w:val="30"/>
    </w:rPr>
  </w:style>
  <w:style w:type="paragraph" w:styleId="31">
    <w:name w:val="heading 3"/>
    <w:basedOn w:val="a3"/>
    <w:next w:val="a3"/>
    <w:link w:val="32"/>
    <w:uiPriority w:val="99"/>
    <w:qFormat/>
    <w:rsid w:val="000119F3"/>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0119F3"/>
    <w:pPr>
      <w:keepNext/>
      <w:tabs>
        <w:tab w:val="num" w:pos="1148"/>
      </w:tabs>
      <w:spacing w:before="240"/>
      <w:ind w:left="1148" w:hanging="864"/>
      <w:outlineLvl w:val="3"/>
    </w:pPr>
    <w:rPr>
      <w:rFonts w:ascii="Arial" w:hAnsi="Arial" w:cs="Arial"/>
    </w:rPr>
  </w:style>
  <w:style w:type="paragraph" w:styleId="5">
    <w:name w:val="heading 5"/>
    <w:basedOn w:val="a3"/>
    <w:next w:val="a3"/>
    <w:link w:val="50"/>
    <w:uiPriority w:val="99"/>
    <w:qFormat/>
    <w:rsid w:val="000119F3"/>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0119F3"/>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0119F3"/>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0119F3"/>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0119F3"/>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2">
    <w:name w:val="Заголовок 1 Знак"/>
    <w:aliases w:val="Document Header1 Знак"/>
    <w:basedOn w:val="a4"/>
    <w:rsid w:val="000119F3"/>
    <w:rPr>
      <w:rFonts w:asciiTheme="majorHAnsi" w:eastAsiaTheme="majorEastAsia" w:hAnsiTheme="majorHAnsi" w:cstheme="majorBidi"/>
      <w:b/>
      <w:bCs/>
      <w:color w:val="365F91" w:themeColor="accent1" w:themeShade="BF"/>
      <w:sz w:val="28"/>
      <w:szCs w:val="28"/>
      <w:lang w:eastAsia="ru-RU"/>
    </w:rPr>
  </w:style>
  <w:style w:type="character" w:customStyle="1" w:styleId="21">
    <w:name w:val="Заголовок 2 Знак"/>
    <w:aliases w:val="H2 Знак"/>
    <w:basedOn w:val="a4"/>
    <w:link w:val="20"/>
    <w:uiPriority w:val="99"/>
    <w:rsid w:val="000119F3"/>
    <w:rPr>
      <w:rFonts w:ascii="Times New Roman" w:eastAsia="Times New Roman" w:hAnsi="Times New Roman" w:cs="Times New Roman"/>
      <w:b/>
      <w:bCs/>
      <w:sz w:val="30"/>
      <w:szCs w:val="30"/>
      <w:lang w:eastAsia="ru-RU"/>
    </w:rPr>
  </w:style>
  <w:style w:type="character" w:customStyle="1" w:styleId="32">
    <w:name w:val="Заголовок 3 Знак"/>
    <w:basedOn w:val="a4"/>
    <w:link w:val="31"/>
    <w:uiPriority w:val="99"/>
    <w:rsid w:val="000119F3"/>
    <w:rPr>
      <w:rFonts w:ascii="Arial" w:eastAsia="Times New Roman" w:hAnsi="Arial" w:cs="Arial"/>
      <w:b/>
      <w:bCs/>
      <w:sz w:val="24"/>
      <w:szCs w:val="24"/>
      <w:lang w:eastAsia="ru-RU"/>
    </w:rPr>
  </w:style>
  <w:style w:type="character" w:customStyle="1" w:styleId="40">
    <w:name w:val="Заголовок 4 Знак"/>
    <w:basedOn w:val="a4"/>
    <w:link w:val="4"/>
    <w:uiPriority w:val="99"/>
    <w:rsid w:val="000119F3"/>
    <w:rPr>
      <w:rFonts w:ascii="Arial" w:eastAsia="Times New Roman" w:hAnsi="Arial" w:cs="Arial"/>
      <w:sz w:val="24"/>
      <w:szCs w:val="24"/>
      <w:lang w:eastAsia="ru-RU"/>
    </w:rPr>
  </w:style>
  <w:style w:type="character" w:customStyle="1" w:styleId="50">
    <w:name w:val="Заголовок 5 Знак"/>
    <w:basedOn w:val="a4"/>
    <w:link w:val="5"/>
    <w:uiPriority w:val="99"/>
    <w:rsid w:val="000119F3"/>
    <w:rPr>
      <w:rFonts w:ascii="Calibri" w:eastAsia="Times New Roman" w:hAnsi="Calibri" w:cs="Calibri"/>
      <w:b/>
      <w:bCs/>
      <w:i/>
      <w:iCs/>
      <w:sz w:val="26"/>
      <w:szCs w:val="26"/>
      <w:lang w:eastAsia="ru-RU"/>
    </w:rPr>
  </w:style>
  <w:style w:type="character" w:customStyle="1" w:styleId="60">
    <w:name w:val="Заголовок 6 Знак"/>
    <w:basedOn w:val="a4"/>
    <w:link w:val="6"/>
    <w:uiPriority w:val="99"/>
    <w:rsid w:val="000119F3"/>
    <w:rPr>
      <w:rFonts w:ascii="Times New Roman" w:eastAsia="Times New Roman" w:hAnsi="Times New Roman" w:cs="Times New Roman"/>
      <w:i/>
      <w:iCs/>
      <w:sz w:val="20"/>
      <w:szCs w:val="20"/>
      <w:lang w:eastAsia="ru-RU"/>
    </w:rPr>
  </w:style>
  <w:style w:type="character" w:customStyle="1" w:styleId="70">
    <w:name w:val="Заголовок 7 Знак"/>
    <w:basedOn w:val="a4"/>
    <w:link w:val="7"/>
    <w:uiPriority w:val="99"/>
    <w:rsid w:val="000119F3"/>
    <w:rPr>
      <w:rFonts w:ascii="Arial" w:eastAsia="Times New Roman" w:hAnsi="Arial" w:cs="Arial"/>
      <w:sz w:val="20"/>
      <w:szCs w:val="20"/>
      <w:lang w:eastAsia="ru-RU"/>
    </w:rPr>
  </w:style>
  <w:style w:type="character" w:customStyle="1" w:styleId="80">
    <w:name w:val="Заголовок 8 Знак"/>
    <w:basedOn w:val="a4"/>
    <w:link w:val="8"/>
    <w:uiPriority w:val="99"/>
    <w:rsid w:val="000119F3"/>
    <w:rPr>
      <w:rFonts w:ascii="Arial" w:eastAsia="Times New Roman" w:hAnsi="Arial" w:cs="Arial"/>
      <w:i/>
      <w:iCs/>
      <w:sz w:val="20"/>
      <w:szCs w:val="20"/>
      <w:lang w:eastAsia="ru-RU"/>
    </w:rPr>
  </w:style>
  <w:style w:type="character" w:customStyle="1" w:styleId="90">
    <w:name w:val="Заголовок 9 Знак"/>
    <w:basedOn w:val="a4"/>
    <w:link w:val="9"/>
    <w:uiPriority w:val="99"/>
    <w:rsid w:val="000119F3"/>
    <w:rPr>
      <w:rFonts w:ascii="Arial" w:eastAsia="Times New Roman" w:hAnsi="Arial" w:cs="Arial"/>
      <w:b/>
      <w:bCs/>
      <w:i/>
      <w:iCs/>
      <w:sz w:val="18"/>
      <w:szCs w:val="18"/>
      <w:lang w:eastAsia="ru-RU"/>
    </w:rPr>
  </w:style>
  <w:style w:type="character" w:customStyle="1" w:styleId="11">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0"/>
    <w:uiPriority w:val="99"/>
    <w:locked/>
    <w:rsid w:val="000119F3"/>
    <w:rPr>
      <w:rFonts w:ascii="Times New Roman" w:eastAsia="Times New Roman" w:hAnsi="Times New Roman" w:cs="Times New Roman"/>
      <w:b/>
      <w:bCs/>
      <w:kern w:val="28"/>
      <w:sz w:val="36"/>
      <w:szCs w:val="36"/>
      <w:lang w:eastAsia="ru-RU"/>
    </w:rPr>
  </w:style>
  <w:style w:type="paragraph" w:customStyle="1" w:styleId="13">
    <w:name w:val="Основной текст с отступом1"/>
    <w:basedOn w:val="a3"/>
    <w:uiPriority w:val="99"/>
    <w:rsid w:val="000119F3"/>
    <w:pPr>
      <w:spacing w:before="60" w:after="0"/>
      <w:ind w:firstLine="851"/>
    </w:pPr>
  </w:style>
  <w:style w:type="paragraph" w:styleId="a0">
    <w:name w:val="Body Text Indent"/>
    <w:basedOn w:val="a3"/>
    <w:link w:val="a7"/>
    <w:uiPriority w:val="99"/>
    <w:rsid w:val="000119F3"/>
    <w:pPr>
      <w:numPr>
        <w:ilvl w:val="1"/>
        <w:numId w:val="4"/>
      </w:numPr>
    </w:pPr>
  </w:style>
  <w:style w:type="character" w:customStyle="1" w:styleId="a7">
    <w:name w:val="Основной текст с отступом Знак"/>
    <w:basedOn w:val="a4"/>
    <w:link w:val="a0"/>
    <w:uiPriority w:val="99"/>
    <w:rsid w:val="000119F3"/>
    <w:rPr>
      <w:rFonts w:ascii="Times New Roman" w:eastAsia="Times New Roman" w:hAnsi="Times New Roman" w:cs="Times New Roman"/>
      <w:sz w:val="24"/>
      <w:szCs w:val="24"/>
      <w:lang w:eastAsia="ru-RU"/>
    </w:rPr>
  </w:style>
  <w:style w:type="paragraph" w:styleId="a8">
    <w:name w:val="List Bullet"/>
    <w:basedOn w:val="a3"/>
    <w:autoRedefine/>
    <w:uiPriority w:val="99"/>
    <w:rsid w:val="000119F3"/>
    <w:pPr>
      <w:widowControl w:val="0"/>
    </w:pPr>
  </w:style>
  <w:style w:type="paragraph" w:styleId="22">
    <w:name w:val="List Bullet 2"/>
    <w:basedOn w:val="a3"/>
    <w:autoRedefine/>
    <w:uiPriority w:val="99"/>
    <w:rsid w:val="000119F3"/>
    <w:pPr>
      <w:tabs>
        <w:tab w:val="num" w:pos="643"/>
      </w:tabs>
      <w:ind w:left="643" w:hanging="360"/>
    </w:pPr>
  </w:style>
  <w:style w:type="paragraph" w:styleId="33">
    <w:name w:val="List Bullet 3"/>
    <w:basedOn w:val="a3"/>
    <w:autoRedefine/>
    <w:uiPriority w:val="99"/>
    <w:rsid w:val="000119F3"/>
    <w:pPr>
      <w:tabs>
        <w:tab w:val="num" w:pos="643"/>
        <w:tab w:val="num" w:pos="926"/>
      </w:tabs>
      <w:ind w:left="926" w:hanging="360"/>
    </w:pPr>
  </w:style>
  <w:style w:type="paragraph" w:styleId="41">
    <w:name w:val="List Bullet 4"/>
    <w:basedOn w:val="a3"/>
    <w:autoRedefine/>
    <w:uiPriority w:val="99"/>
    <w:rsid w:val="000119F3"/>
    <w:pPr>
      <w:tabs>
        <w:tab w:val="num" w:pos="926"/>
        <w:tab w:val="num" w:pos="1209"/>
      </w:tabs>
      <w:ind w:left="1209" w:hanging="360"/>
    </w:pPr>
  </w:style>
  <w:style w:type="paragraph" w:styleId="51">
    <w:name w:val="List Bullet 5"/>
    <w:basedOn w:val="a3"/>
    <w:autoRedefine/>
    <w:uiPriority w:val="99"/>
    <w:rsid w:val="000119F3"/>
    <w:pPr>
      <w:tabs>
        <w:tab w:val="num" w:pos="1209"/>
        <w:tab w:val="num" w:pos="1492"/>
      </w:tabs>
      <w:ind w:left="1492" w:hanging="360"/>
    </w:pPr>
  </w:style>
  <w:style w:type="paragraph" w:styleId="a9">
    <w:name w:val="List Number"/>
    <w:basedOn w:val="a3"/>
    <w:uiPriority w:val="99"/>
    <w:rsid w:val="000119F3"/>
    <w:pPr>
      <w:tabs>
        <w:tab w:val="num" w:pos="1492"/>
      </w:tabs>
      <w:ind w:left="360" w:hanging="360"/>
    </w:pPr>
  </w:style>
  <w:style w:type="paragraph" w:styleId="23">
    <w:name w:val="List Number 2"/>
    <w:basedOn w:val="a3"/>
    <w:uiPriority w:val="99"/>
    <w:rsid w:val="000119F3"/>
    <w:pPr>
      <w:tabs>
        <w:tab w:val="num" w:pos="643"/>
      </w:tabs>
      <w:ind w:left="643" w:hanging="360"/>
    </w:pPr>
  </w:style>
  <w:style w:type="paragraph" w:styleId="34">
    <w:name w:val="List Number 3"/>
    <w:basedOn w:val="a3"/>
    <w:uiPriority w:val="99"/>
    <w:rsid w:val="000119F3"/>
    <w:pPr>
      <w:tabs>
        <w:tab w:val="num" w:pos="643"/>
        <w:tab w:val="num" w:pos="926"/>
      </w:tabs>
      <w:ind w:left="926" w:hanging="360"/>
    </w:pPr>
  </w:style>
  <w:style w:type="paragraph" w:styleId="42">
    <w:name w:val="List Number 4"/>
    <w:basedOn w:val="a3"/>
    <w:uiPriority w:val="99"/>
    <w:rsid w:val="000119F3"/>
    <w:pPr>
      <w:tabs>
        <w:tab w:val="num" w:pos="926"/>
        <w:tab w:val="num" w:pos="1209"/>
      </w:tabs>
      <w:ind w:left="1209" w:hanging="360"/>
    </w:pPr>
  </w:style>
  <w:style w:type="paragraph" w:styleId="52">
    <w:name w:val="List Number 5"/>
    <w:basedOn w:val="a3"/>
    <w:uiPriority w:val="99"/>
    <w:rsid w:val="000119F3"/>
    <w:pPr>
      <w:tabs>
        <w:tab w:val="num" w:pos="1209"/>
        <w:tab w:val="num" w:pos="1492"/>
      </w:tabs>
      <w:ind w:left="1492" w:hanging="360"/>
    </w:pPr>
  </w:style>
  <w:style w:type="paragraph" w:customStyle="1" w:styleId="a2">
    <w:name w:val="Раздел"/>
    <w:basedOn w:val="a3"/>
    <w:uiPriority w:val="99"/>
    <w:semiHidden/>
    <w:rsid w:val="000119F3"/>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0119F3"/>
    <w:pPr>
      <w:jc w:val="center"/>
    </w:pPr>
    <w:rPr>
      <w:rFonts w:ascii="Arial" w:hAnsi="Arial" w:cs="Arial"/>
      <w:b/>
      <w:bCs/>
      <w:caps/>
      <w:sz w:val="32"/>
      <w:szCs w:val="32"/>
    </w:rPr>
  </w:style>
  <w:style w:type="paragraph" w:customStyle="1" w:styleId="3">
    <w:name w:val="Раздел 3"/>
    <w:basedOn w:val="a3"/>
    <w:uiPriority w:val="99"/>
    <w:semiHidden/>
    <w:rsid w:val="000119F3"/>
    <w:pPr>
      <w:numPr>
        <w:numId w:val="3"/>
      </w:numPr>
      <w:spacing w:before="120" w:after="120"/>
      <w:jc w:val="center"/>
    </w:pPr>
    <w:rPr>
      <w:b/>
      <w:bCs/>
    </w:rPr>
  </w:style>
  <w:style w:type="paragraph" w:customStyle="1" w:styleId="a">
    <w:name w:val="Условия контракта"/>
    <w:basedOn w:val="a3"/>
    <w:uiPriority w:val="99"/>
    <w:semiHidden/>
    <w:rsid w:val="000119F3"/>
    <w:pPr>
      <w:numPr>
        <w:numId w:val="4"/>
      </w:numPr>
      <w:spacing w:before="240" w:after="120"/>
    </w:pPr>
    <w:rPr>
      <w:b/>
      <w:bCs/>
    </w:rPr>
  </w:style>
  <w:style w:type="paragraph" w:customStyle="1" w:styleId="Instruction">
    <w:name w:val="Instruction"/>
    <w:basedOn w:val="a0"/>
    <w:uiPriority w:val="99"/>
    <w:semiHidden/>
    <w:rsid w:val="000119F3"/>
    <w:pPr>
      <w:numPr>
        <w:ilvl w:val="0"/>
        <w:numId w:val="0"/>
      </w:numPr>
      <w:tabs>
        <w:tab w:val="num" w:pos="360"/>
      </w:tabs>
      <w:spacing w:before="180"/>
      <w:ind w:left="360" w:hanging="360"/>
    </w:pPr>
    <w:rPr>
      <w:b/>
      <w:bCs/>
    </w:rPr>
  </w:style>
  <w:style w:type="paragraph" w:styleId="ab">
    <w:name w:val="Title"/>
    <w:basedOn w:val="a3"/>
    <w:link w:val="ac"/>
    <w:uiPriority w:val="99"/>
    <w:qFormat/>
    <w:rsid w:val="000119F3"/>
    <w:pPr>
      <w:spacing w:before="240"/>
      <w:jc w:val="center"/>
      <w:outlineLvl w:val="0"/>
    </w:pPr>
    <w:rPr>
      <w:rFonts w:ascii="Cambria" w:hAnsi="Cambria" w:cs="Cambria"/>
      <w:b/>
      <w:bCs/>
      <w:kern w:val="28"/>
      <w:sz w:val="32"/>
      <w:szCs w:val="32"/>
    </w:rPr>
  </w:style>
  <w:style w:type="character" w:customStyle="1" w:styleId="ac">
    <w:name w:val="Название Знак"/>
    <w:basedOn w:val="a4"/>
    <w:link w:val="ab"/>
    <w:uiPriority w:val="99"/>
    <w:rsid w:val="000119F3"/>
    <w:rPr>
      <w:rFonts w:ascii="Cambria" w:eastAsia="Times New Roman" w:hAnsi="Cambria" w:cs="Cambria"/>
      <w:b/>
      <w:bCs/>
      <w:kern w:val="28"/>
      <w:sz w:val="32"/>
      <w:szCs w:val="32"/>
      <w:lang w:eastAsia="ru-RU"/>
    </w:rPr>
  </w:style>
  <w:style w:type="paragraph" w:styleId="ad">
    <w:name w:val="Subtitle"/>
    <w:basedOn w:val="a3"/>
    <w:link w:val="ae"/>
    <w:uiPriority w:val="99"/>
    <w:qFormat/>
    <w:rsid w:val="000119F3"/>
    <w:pPr>
      <w:jc w:val="center"/>
      <w:outlineLvl w:val="1"/>
    </w:pPr>
    <w:rPr>
      <w:rFonts w:ascii="Cambria" w:hAnsi="Cambria" w:cs="Cambria"/>
    </w:rPr>
  </w:style>
  <w:style w:type="character" w:customStyle="1" w:styleId="ae">
    <w:name w:val="Подзаголовок Знак"/>
    <w:basedOn w:val="a4"/>
    <w:link w:val="ad"/>
    <w:uiPriority w:val="99"/>
    <w:rsid w:val="000119F3"/>
    <w:rPr>
      <w:rFonts w:ascii="Cambria" w:eastAsia="Times New Roman" w:hAnsi="Cambria" w:cs="Cambria"/>
      <w:sz w:val="24"/>
      <w:szCs w:val="24"/>
      <w:lang w:eastAsia="ru-RU"/>
    </w:rPr>
  </w:style>
  <w:style w:type="paragraph" w:customStyle="1" w:styleId="af">
    <w:name w:val="Тендерные данные"/>
    <w:basedOn w:val="a3"/>
    <w:uiPriority w:val="99"/>
    <w:semiHidden/>
    <w:rsid w:val="000119F3"/>
    <w:pPr>
      <w:tabs>
        <w:tab w:val="left" w:pos="1985"/>
      </w:tabs>
      <w:spacing w:before="120"/>
    </w:pPr>
    <w:rPr>
      <w:b/>
      <w:bCs/>
    </w:rPr>
  </w:style>
  <w:style w:type="paragraph" w:styleId="35">
    <w:name w:val="toc 3"/>
    <w:basedOn w:val="a3"/>
    <w:next w:val="a3"/>
    <w:autoRedefine/>
    <w:uiPriority w:val="39"/>
    <w:rsid w:val="000119F3"/>
    <w:pPr>
      <w:spacing w:after="0"/>
      <w:ind w:left="480"/>
      <w:jc w:val="left"/>
    </w:pPr>
    <w:rPr>
      <w:i/>
      <w:iCs/>
      <w:sz w:val="20"/>
      <w:szCs w:val="20"/>
    </w:rPr>
  </w:style>
  <w:style w:type="paragraph" w:styleId="14">
    <w:name w:val="toc 1"/>
    <w:basedOn w:val="a3"/>
    <w:next w:val="a3"/>
    <w:autoRedefine/>
    <w:uiPriority w:val="39"/>
    <w:rsid w:val="000119F3"/>
    <w:pPr>
      <w:spacing w:before="120" w:after="120"/>
      <w:jc w:val="left"/>
    </w:pPr>
    <w:rPr>
      <w:b/>
      <w:bCs/>
      <w:caps/>
      <w:sz w:val="20"/>
      <w:szCs w:val="20"/>
    </w:rPr>
  </w:style>
  <w:style w:type="paragraph" w:styleId="24">
    <w:name w:val="toc 2"/>
    <w:basedOn w:val="a3"/>
    <w:next w:val="a3"/>
    <w:autoRedefine/>
    <w:uiPriority w:val="39"/>
    <w:rsid w:val="000119F3"/>
    <w:pPr>
      <w:spacing w:after="0"/>
      <w:ind w:left="240"/>
      <w:jc w:val="left"/>
    </w:pPr>
    <w:rPr>
      <w:smallCaps/>
      <w:sz w:val="20"/>
      <w:szCs w:val="20"/>
    </w:rPr>
  </w:style>
  <w:style w:type="paragraph" w:styleId="af0">
    <w:name w:val="Date"/>
    <w:basedOn w:val="a3"/>
    <w:next w:val="a3"/>
    <w:link w:val="af1"/>
    <w:uiPriority w:val="99"/>
    <w:rsid w:val="000119F3"/>
  </w:style>
  <w:style w:type="character" w:customStyle="1" w:styleId="af1">
    <w:name w:val="Дата Знак"/>
    <w:basedOn w:val="a4"/>
    <w:link w:val="af0"/>
    <w:uiPriority w:val="99"/>
    <w:rsid w:val="000119F3"/>
    <w:rPr>
      <w:rFonts w:ascii="Times New Roman" w:eastAsia="Times New Roman" w:hAnsi="Times New Roman" w:cs="Times New Roman"/>
      <w:sz w:val="24"/>
      <w:szCs w:val="24"/>
      <w:lang w:eastAsia="ru-RU"/>
    </w:rPr>
  </w:style>
  <w:style w:type="paragraph" w:customStyle="1" w:styleId="af2">
    <w:name w:val="Îáû÷íûé"/>
    <w:uiPriority w:val="99"/>
    <w:semiHidden/>
    <w:rsid w:val="000119F3"/>
    <w:pPr>
      <w:spacing w:after="0" w:line="240" w:lineRule="auto"/>
    </w:pPr>
    <w:rPr>
      <w:rFonts w:ascii="Times New Roman" w:eastAsia="Times New Roman" w:hAnsi="Times New Roman" w:cs="Times New Roman"/>
      <w:sz w:val="20"/>
      <w:szCs w:val="20"/>
      <w:lang w:eastAsia="ru-RU"/>
    </w:rPr>
  </w:style>
  <w:style w:type="paragraph" w:customStyle="1" w:styleId="af3">
    <w:name w:val="Íîðìàëüíûé"/>
    <w:uiPriority w:val="99"/>
    <w:semiHidden/>
    <w:rsid w:val="000119F3"/>
    <w:pPr>
      <w:spacing w:after="0" w:line="240" w:lineRule="auto"/>
    </w:pPr>
    <w:rPr>
      <w:rFonts w:ascii="Courier" w:eastAsia="Times New Roman" w:hAnsi="Courier" w:cs="Courier"/>
      <w:sz w:val="24"/>
      <w:szCs w:val="24"/>
      <w:lang w:val="en-GB" w:eastAsia="ru-RU"/>
    </w:rPr>
  </w:style>
  <w:style w:type="paragraph" w:styleId="af4">
    <w:name w:val="Body Text"/>
    <w:basedOn w:val="a3"/>
    <w:link w:val="af5"/>
    <w:uiPriority w:val="99"/>
    <w:rsid w:val="000119F3"/>
    <w:pPr>
      <w:spacing w:after="120"/>
    </w:pPr>
  </w:style>
  <w:style w:type="character" w:customStyle="1" w:styleId="af5">
    <w:name w:val="Основной текст Знак"/>
    <w:basedOn w:val="a4"/>
    <w:link w:val="af4"/>
    <w:uiPriority w:val="99"/>
    <w:rsid w:val="000119F3"/>
    <w:rPr>
      <w:rFonts w:ascii="Times New Roman" w:eastAsia="Times New Roman" w:hAnsi="Times New Roman" w:cs="Times New Roman"/>
      <w:sz w:val="24"/>
      <w:szCs w:val="24"/>
      <w:lang w:eastAsia="ru-RU"/>
    </w:rPr>
  </w:style>
  <w:style w:type="paragraph" w:customStyle="1" w:styleId="af6">
    <w:name w:val="Подраздел"/>
    <w:basedOn w:val="a3"/>
    <w:uiPriority w:val="99"/>
    <w:semiHidden/>
    <w:rsid w:val="000119F3"/>
    <w:pPr>
      <w:suppressAutoHyphens/>
      <w:spacing w:before="240" w:after="120"/>
      <w:jc w:val="center"/>
    </w:pPr>
    <w:rPr>
      <w:rFonts w:ascii="TimesDL" w:hAnsi="TimesDL" w:cs="TimesDL"/>
      <w:b/>
      <w:bCs/>
      <w:smallCaps/>
      <w:spacing w:val="-2"/>
    </w:rPr>
  </w:style>
  <w:style w:type="paragraph" w:styleId="25">
    <w:name w:val="Body Text Indent 2"/>
    <w:aliases w:val="Знак"/>
    <w:basedOn w:val="a3"/>
    <w:link w:val="26"/>
    <w:uiPriority w:val="99"/>
    <w:rsid w:val="000119F3"/>
    <w:pPr>
      <w:spacing w:after="120" w:line="480" w:lineRule="auto"/>
      <w:ind w:left="283"/>
    </w:pPr>
  </w:style>
  <w:style w:type="character" w:customStyle="1" w:styleId="26">
    <w:name w:val="Основной текст с отступом 2 Знак"/>
    <w:aliases w:val="Знак Знак2"/>
    <w:basedOn w:val="a4"/>
    <w:link w:val="25"/>
    <w:uiPriority w:val="99"/>
    <w:rsid w:val="000119F3"/>
    <w:rPr>
      <w:rFonts w:ascii="Times New Roman" w:eastAsia="Times New Roman" w:hAnsi="Times New Roman" w:cs="Times New Roman"/>
      <w:sz w:val="24"/>
      <w:szCs w:val="24"/>
      <w:lang w:eastAsia="ru-RU"/>
    </w:rPr>
  </w:style>
  <w:style w:type="paragraph" w:styleId="36">
    <w:name w:val="Body Text Indent 3"/>
    <w:basedOn w:val="a3"/>
    <w:link w:val="37"/>
    <w:uiPriority w:val="99"/>
    <w:rsid w:val="000119F3"/>
    <w:pPr>
      <w:spacing w:after="120"/>
      <w:ind w:left="283"/>
    </w:pPr>
    <w:rPr>
      <w:sz w:val="16"/>
      <w:szCs w:val="16"/>
    </w:rPr>
  </w:style>
  <w:style w:type="character" w:customStyle="1" w:styleId="37">
    <w:name w:val="Основной текст с отступом 3 Знак"/>
    <w:basedOn w:val="a4"/>
    <w:link w:val="36"/>
    <w:uiPriority w:val="99"/>
    <w:rsid w:val="000119F3"/>
    <w:rPr>
      <w:rFonts w:ascii="Times New Roman" w:eastAsia="Times New Roman" w:hAnsi="Times New Roman" w:cs="Times New Roman"/>
      <w:sz w:val="16"/>
      <w:szCs w:val="16"/>
      <w:lang w:eastAsia="ru-RU"/>
    </w:rPr>
  </w:style>
  <w:style w:type="paragraph" w:styleId="af7">
    <w:name w:val="header"/>
    <w:basedOn w:val="a3"/>
    <w:link w:val="af8"/>
    <w:uiPriority w:val="99"/>
    <w:rsid w:val="000119F3"/>
    <w:pPr>
      <w:tabs>
        <w:tab w:val="center" w:pos="4153"/>
        <w:tab w:val="right" w:pos="8306"/>
      </w:tabs>
      <w:spacing w:before="120" w:after="120"/>
    </w:pPr>
  </w:style>
  <w:style w:type="character" w:customStyle="1" w:styleId="af8">
    <w:name w:val="Верхний колонтитул Знак"/>
    <w:basedOn w:val="a4"/>
    <w:link w:val="af7"/>
    <w:uiPriority w:val="99"/>
    <w:rsid w:val="000119F3"/>
    <w:rPr>
      <w:rFonts w:ascii="Times New Roman" w:eastAsia="Times New Roman" w:hAnsi="Times New Roman" w:cs="Times New Roman"/>
      <w:sz w:val="24"/>
      <w:szCs w:val="24"/>
      <w:lang w:eastAsia="ru-RU"/>
    </w:rPr>
  </w:style>
  <w:style w:type="paragraph" w:styleId="af9">
    <w:name w:val="Block Text"/>
    <w:basedOn w:val="a3"/>
    <w:uiPriority w:val="99"/>
    <w:rsid w:val="000119F3"/>
    <w:pPr>
      <w:spacing w:after="120"/>
      <w:ind w:left="1440" w:right="1440"/>
    </w:pPr>
  </w:style>
  <w:style w:type="character" w:styleId="afa">
    <w:name w:val="footnote reference"/>
    <w:uiPriority w:val="99"/>
    <w:semiHidden/>
    <w:rsid w:val="000119F3"/>
    <w:rPr>
      <w:rFonts w:ascii="Times New Roman" w:hAnsi="Times New Roman" w:cs="Times New Roman"/>
      <w:vertAlign w:val="superscript"/>
    </w:rPr>
  </w:style>
  <w:style w:type="paragraph" w:styleId="afb">
    <w:name w:val="footnote text"/>
    <w:basedOn w:val="a3"/>
    <w:link w:val="afc"/>
    <w:uiPriority w:val="99"/>
    <w:semiHidden/>
    <w:rsid w:val="000119F3"/>
    <w:rPr>
      <w:sz w:val="20"/>
      <w:szCs w:val="20"/>
    </w:rPr>
  </w:style>
  <w:style w:type="character" w:customStyle="1" w:styleId="afc">
    <w:name w:val="Текст сноски Знак"/>
    <w:basedOn w:val="a4"/>
    <w:link w:val="afb"/>
    <w:uiPriority w:val="99"/>
    <w:semiHidden/>
    <w:rsid w:val="000119F3"/>
    <w:rPr>
      <w:rFonts w:ascii="Times New Roman" w:eastAsia="Times New Roman" w:hAnsi="Times New Roman" w:cs="Times New Roman"/>
      <w:sz w:val="20"/>
      <w:szCs w:val="20"/>
      <w:lang w:eastAsia="ru-RU"/>
    </w:rPr>
  </w:style>
  <w:style w:type="character" w:styleId="afd">
    <w:name w:val="page number"/>
    <w:uiPriority w:val="99"/>
    <w:rsid w:val="000119F3"/>
    <w:rPr>
      <w:rFonts w:ascii="Times New Roman" w:hAnsi="Times New Roman" w:cs="Times New Roman"/>
    </w:rPr>
  </w:style>
  <w:style w:type="paragraph" w:styleId="afe">
    <w:name w:val="footer"/>
    <w:basedOn w:val="a3"/>
    <w:link w:val="aff"/>
    <w:uiPriority w:val="99"/>
    <w:rsid w:val="000119F3"/>
    <w:pPr>
      <w:tabs>
        <w:tab w:val="center" w:pos="4153"/>
        <w:tab w:val="right" w:pos="8306"/>
      </w:tabs>
    </w:pPr>
  </w:style>
  <w:style w:type="character" w:customStyle="1" w:styleId="aff">
    <w:name w:val="Нижний колонтитул Знак"/>
    <w:basedOn w:val="a4"/>
    <w:link w:val="afe"/>
    <w:uiPriority w:val="99"/>
    <w:rsid w:val="000119F3"/>
    <w:rPr>
      <w:rFonts w:ascii="Times New Roman" w:eastAsia="Times New Roman" w:hAnsi="Times New Roman" w:cs="Times New Roman"/>
      <w:sz w:val="24"/>
      <w:szCs w:val="24"/>
      <w:lang w:eastAsia="ru-RU"/>
    </w:rPr>
  </w:style>
  <w:style w:type="paragraph" w:styleId="38">
    <w:name w:val="Body Text 3"/>
    <w:basedOn w:val="a3"/>
    <w:link w:val="39"/>
    <w:uiPriority w:val="99"/>
    <w:rsid w:val="000119F3"/>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9">
    <w:name w:val="Основной текст 3 Знак"/>
    <w:basedOn w:val="a4"/>
    <w:link w:val="38"/>
    <w:uiPriority w:val="99"/>
    <w:rsid w:val="000119F3"/>
    <w:rPr>
      <w:rFonts w:ascii="Times New Roman" w:eastAsia="Times New Roman" w:hAnsi="Times New Roman" w:cs="Times New Roman"/>
      <w:sz w:val="16"/>
      <w:szCs w:val="16"/>
      <w:lang w:eastAsia="ru-RU"/>
    </w:rPr>
  </w:style>
  <w:style w:type="paragraph" w:styleId="aff0">
    <w:name w:val="Plain Text"/>
    <w:basedOn w:val="a3"/>
    <w:link w:val="aff1"/>
    <w:uiPriority w:val="99"/>
    <w:rsid w:val="000119F3"/>
    <w:pPr>
      <w:spacing w:after="0"/>
      <w:jc w:val="left"/>
    </w:pPr>
    <w:rPr>
      <w:rFonts w:ascii="Courier New" w:hAnsi="Courier New" w:cs="Courier New"/>
      <w:sz w:val="20"/>
      <w:szCs w:val="20"/>
    </w:rPr>
  </w:style>
  <w:style w:type="character" w:customStyle="1" w:styleId="aff1">
    <w:name w:val="Текст Знак"/>
    <w:basedOn w:val="a4"/>
    <w:link w:val="aff0"/>
    <w:uiPriority w:val="99"/>
    <w:rsid w:val="000119F3"/>
    <w:rPr>
      <w:rFonts w:ascii="Courier New" w:eastAsia="Times New Roman" w:hAnsi="Courier New" w:cs="Courier New"/>
      <w:sz w:val="20"/>
      <w:szCs w:val="20"/>
      <w:lang w:eastAsia="ru-RU"/>
    </w:rPr>
  </w:style>
  <w:style w:type="paragraph" w:customStyle="1" w:styleId="ConsNormal">
    <w:name w:val="ConsNormal"/>
    <w:uiPriority w:val="99"/>
    <w:semiHidden/>
    <w:rsid w:val="000119F3"/>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customStyle="1" w:styleId="aff2">
    <w:name w:val="Знак Знак"/>
    <w:uiPriority w:val="99"/>
    <w:semiHidden/>
    <w:rsid w:val="000119F3"/>
    <w:rPr>
      <w:rFonts w:ascii="Arial" w:hAnsi="Arial" w:cs="Arial"/>
      <w:sz w:val="24"/>
      <w:szCs w:val="24"/>
      <w:lang w:val="ru-RU" w:eastAsia="ru-RU"/>
    </w:rPr>
  </w:style>
  <w:style w:type="paragraph" w:styleId="aff3">
    <w:name w:val="Normal (Web)"/>
    <w:basedOn w:val="a3"/>
    <w:uiPriority w:val="99"/>
    <w:rsid w:val="000119F3"/>
    <w:pPr>
      <w:spacing w:before="100" w:beforeAutospacing="1" w:after="100" w:afterAutospacing="1"/>
      <w:jc w:val="left"/>
    </w:pPr>
  </w:style>
  <w:style w:type="paragraph" w:customStyle="1" w:styleId="ConsNonformat">
    <w:name w:val="ConsNonformat"/>
    <w:uiPriority w:val="99"/>
    <w:semiHidden/>
    <w:rsid w:val="000119F3"/>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character" w:customStyle="1" w:styleId="aff4">
    <w:name w:val="Основной шрифт"/>
    <w:uiPriority w:val="99"/>
    <w:semiHidden/>
    <w:rsid w:val="000119F3"/>
  </w:style>
  <w:style w:type="paragraph" w:styleId="HTML">
    <w:name w:val="HTML Address"/>
    <w:basedOn w:val="a3"/>
    <w:link w:val="HTML0"/>
    <w:uiPriority w:val="99"/>
    <w:rsid w:val="000119F3"/>
    <w:rPr>
      <w:i/>
      <w:iCs/>
    </w:rPr>
  </w:style>
  <w:style w:type="character" w:customStyle="1" w:styleId="HTML0">
    <w:name w:val="Адрес HTML Знак"/>
    <w:basedOn w:val="a4"/>
    <w:link w:val="HTML"/>
    <w:uiPriority w:val="99"/>
    <w:rsid w:val="000119F3"/>
    <w:rPr>
      <w:rFonts w:ascii="Times New Roman" w:eastAsia="Times New Roman" w:hAnsi="Times New Roman" w:cs="Times New Roman"/>
      <w:i/>
      <w:iCs/>
      <w:sz w:val="24"/>
      <w:szCs w:val="24"/>
      <w:lang w:eastAsia="ru-RU"/>
    </w:rPr>
  </w:style>
  <w:style w:type="paragraph" w:styleId="aff5">
    <w:name w:val="envelope address"/>
    <w:basedOn w:val="a3"/>
    <w:uiPriority w:val="99"/>
    <w:rsid w:val="000119F3"/>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0119F3"/>
  </w:style>
  <w:style w:type="character" w:styleId="aff6">
    <w:name w:val="Emphasis"/>
    <w:uiPriority w:val="99"/>
    <w:qFormat/>
    <w:rsid w:val="000119F3"/>
    <w:rPr>
      <w:i/>
      <w:iCs/>
    </w:rPr>
  </w:style>
  <w:style w:type="character" w:styleId="aff7">
    <w:name w:val="Hyperlink"/>
    <w:uiPriority w:val="99"/>
    <w:rsid w:val="000119F3"/>
    <w:rPr>
      <w:color w:val="0000FF"/>
      <w:u w:val="single"/>
    </w:rPr>
  </w:style>
  <w:style w:type="paragraph" w:styleId="aff8">
    <w:name w:val="Note Heading"/>
    <w:basedOn w:val="a3"/>
    <w:next w:val="a3"/>
    <w:link w:val="aff9"/>
    <w:uiPriority w:val="99"/>
    <w:rsid w:val="000119F3"/>
  </w:style>
  <w:style w:type="character" w:customStyle="1" w:styleId="aff9">
    <w:name w:val="Заголовок записки Знак"/>
    <w:basedOn w:val="a4"/>
    <w:link w:val="aff8"/>
    <w:uiPriority w:val="99"/>
    <w:rsid w:val="000119F3"/>
    <w:rPr>
      <w:rFonts w:ascii="Times New Roman" w:eastAsia="Times New Roman" w:hAnsi="Times New Roman" w:cs="Times New Roman"/>
      <w:sz w:val="24"/>
      <w:szCs w:val="24"/>
      <w:lang w:eastAsia="ru-RU"/>
    </w:rPr>
  </w:style>
  <w:style w:type="character" w:styleId="HTML2">
    <w:name w:val="HTML Keyboard"/>
    <w:uiPriority w:val="99"/>
    <w:rsid w:val="000119F3"/>
    <w:rPr>
      <w:rFonts w:ascii="Courier New" w:hAnsi="Courier New" w:cs="Courier New"/>
      <w:sz w:val="20"/>
      <w:szCs w:val="20"/>
    </w:rPr>
  </w:style>
  <w:style w:type="character" w:styleId="HTML3">
    <w:name w:val="HTML Code"/>
    <w:uiPriority w:val="99"/>
    <w:rsid w:val="000119F3"/>
    <w:rPr>
      <w:rFonts w:ascii="Courier New" w:hAnsi="Courier New" w:cs="Courier New"/>
      <w:sz w:val="20"/>
      <w:szCs w:val="20"/>
    </w:rPr>
  </w:style>
  <w:style w:type="paragraph" w:styleId="affa">
    <w:name w:val="Body Text First Indent"/>
    <w:basedOn w:val="af4"/>
    <w:link w:val="affb"/>
    <w:uiPriority w:val="99"/>
    <w:rsid w:val="000119F3"/>
    <w:pPr>
      <w:ind w:firstLine="210"/>
    </w:pPr>
  </w:style>
  <w:style w:type="character" w:customStyle="1" w:styleId="affb">
    <w:name w:val="Красная строка Знак"/>
    <w:basedOn w:val="af5"/>
    <w:link w:val="affa"/>
    <w:uiPriority w:val="99"/>
    <w:rsid w:val="000119F3"/>
    <w:rPr>
      <w:rFonts w:ascii="Times New Roman" w:eastAsia="Times New Roman" w:hAnsi="Times New Roman" w:cs="Times New Roman"/>
      <w:sz w:val="24"/>
      <w:szCs w:val="24"/>
      <w:lang w:eastAsia="ru-RU"/>
    </w:rPr>
  </w:style>
  <w:style w:type="paragraph" w:styleId="27">
    <w:name w:val="Body Text First Indent 2"/>
    <w:basedOn w:val="13"/>
    <w:link w:val="28"/>
    <w:uiPriority w:val="99"/>
    <w:rsid w:val="000119F3"/>
    <w:pPr>
      <w:spacing w:before="0" w:after="120"/>
      <w:ind w:left="283" w:firstLine="210"/>
    </w:pPr>
  </w:style>
  <w:style w:type="character" w:customStyle="1" w:styleId="28">
    <w:name w:val="Красная строка 2 Знак"/>
    <w:basedOn w:val="a7"/>
    <w:link w:val="27"/>
    <w:uiPriority w:val="99"/>
    <w:rsid w:val="000119F3"/>
    <w:rPr>
      <w:rFonts w:ascii="Times New Roman" w:eastAsia="Times New Roman" w:hAnsi="Times New Roman" w:cs="Times New Roman"/>
      <w:sz w:val="24"/>
      <w:szCs w:val="24"/>
      <w:lang w:eastAsia="ru-RU"/>
    </w:rPr>
  </w:style>
  <w:style w:type="character" w:styleId="affc">
    <w:name w:val="line number"/>
    <w:basedOn w:val="a4"/>
    <w:uiPriority w:val="99"/>
    <w:rsid w:val="000119F3"/>
  </w:style>
  <w:style w:type="character" w:styleId="HTML4">
    <w:name w:val="HTML Sample"/>
    <w:uiPriority w:val="99"/>
    <w:rsid w:val="000119F3"/>
    <w:rPr>
      <w:rFonts w:ascii="Courier New" w:hAnsi="Courier New" w:cs="Courier New"/>
    </w:rPr>
  </w:style>
  <w:style w:type="paragraph" w:styleId="29">
    <w:name w:val="envelope return"/>
    <w:basedOn w:val="a3"/>
    <w:uiPriority w:val="99"/>
    <w:rsid w:val="000119F3"/>
    <w:rPr>
      <w:rFonts w:ascii="Arial" w:hAnsi="Arial" w:cs="Arial"/>
      <w:sz w:val="20"/>
      <w:szCs w:val="20"/>
    </w:rPr>
  </w:style>
  <w:style w:type="paragraph" w:styleId="affd">
    <w:name w:val="Normal Indent"/>
    <w:basedOn w:val="a3"/>
    <w:uiPriority w:val="99"/>
    <w:rsid w:val="000119F3"/>
    <w:pPr>
      <w:ind w:left="708"/>
    </w:pPr>
  </w:style>
  <w:style w:type="character" w:styleId="HTML5">
    <w:name w:val="HTML Definition"/>
    <w:uiPriority w:val="99"/>
    <w:rsid w:val="000119F3"/>
    <w:rPr>
      <w:i/>
      <w:iCs/>
    </w:rPr>
  </w:style>
  <w:style w:type="character" w:styleId="HTML6">
    <w:name w:val="HTML Variable"/>
    <w:uiPriority w:val="99"/>
    <w:rsid w:val="000119F3"/>
    <w:rPr>
      <w:i/>
      <w:iCs/>
    </w:rPr>
  </w:style>
  <w:style w:type="character" w:styleId="HTML7">
    <w:name w:val="HTML Typewriter"/>
    <w:uiPriority w:val="99"/>
    <w:rsid w:val="000119F3"/>
    <w:rPr>
      <w:rFonts w:ascii="Courier New" w:hAnsi="Courier New" w:cs="Courier New"/>
      <w:sz w:val="20"/>
      <w:szCs w:val="20"/>
    </w:rPr>
  </w:style>
  <w:style w:type="paragraph" w:styleId="affe">
    <w:name w:val="Signature"/>
    <w:basedOn w:val="a3"/>
    <w:link w:val="afff"/>
    <w:uiPriority w:val="99"/>
    <w:rsid w:val="000119F3"/>
    <w:pPr>
      <w:ind w:left="4252"/>
    </w:pPr>
  </w:style>
  <w:style w:type="character" w:customStyle="1" w:styleId="afff">
    <w:name w:val="Подпись Знак"/>
    <w:basedOn w:val="a4"/>
    <w:link w:val="affe"/>
    <w:uiPriority w:val="99"/>
    <w:rsid w:val="000119F3"/>
    <w:rPr>
      <w:rFonts w:ascii="Times New Roman" w:eastAsia="Times New Roman" w:hAnsi="Times New Roman" w:cs="Times New Roman"/>
      <w:sz w:val="24"/>
      <w:szCs w:val="24"/>
      <w:lang w:eastAsia="ru-RU"/>
    </w:rPr>
  </w:style>
  <w:style w:type="paragraph" w:styleId="afff0">
    <w:name w:val="Salutation"/>
    <w:basedOn w:val="a3"/>
    <w:next w:val="a3"/>
    <w:link w:val="afff1"/>
    <w:uiPriority w:val="99"/>
    <w:rsid w:val="000119F3"/>
  </w:style>
  <w:style w:type="character" w:customStyle="1" w:styleId="afff1">
    <w:name w:val="Приветствие Знак"/>
    <w:basedOn w:val="a4"/>
    <w:link w:val="afff0"/>
    <w:uiPriority w:val="99"/>
    <w:rsid w:val="000119F3"/>
    <w:rPr>
      <w:rFonts w:ascii="Times New Roman" w:eastAsia="Times New Roman" w:hAnsi="Times New Roman" w:cs="Times New Roman"/>
      <w:sz w:val="24"/>
      <w:szCs w:val="24"/>
      <w:lang w:eastAsia="ru-RU"/>
    </w:rPr>
  </w:style>
  <w:style w:type="paragraph" w:styleId="afff2">
    <w:name w:val="List Continue"/>
    <w:basedOn w:val="a3"/>
    <w:uiPriority w:val="99"/>
    <w:rsid w:val="000119F3"/>
    <w:pPr>
      <w:spacing w:after="120"/>
      <w:ind w:left="283"/>
    </w:pPr>
  </w:style>
  <w:style w:type="paragraph" w:styleId="2a">
    <w:name w:val="List Continue 2"/>
    <w:basedOn w:val="a3"/>
    <w:uiPriority w:val="99"/>
    <w:rsid w:val="000119F3"/>
    <w:pPr>
      <w:spacing w:after="120"/>
      <w:ind w:left="566"/>
    </w:pPr>
  </w:style>
  <w:style w:type="paragraph" w:styleId="3a">
    <w:name w:val="List Continue 3"/>
    <w:basedOn w:val="a3"/>
    <w:uiPriority w:val="99"/>
    <w:rsid w:val="000119F3"/>
    <w:pPr>
      <w:spacing w:after="120"/>
      <w:ind w:left="849"/>
    </w:pPr>
  </w:style>
  <w:style w:type="paragraph" w:styleId="43">
    <w:name w:val="List Continue 4"/>
    <w:basedOn w:val="a3"/>
    <w:uiPriority w:val="99"/>
    <w:rsid w:val="000119F3"/>
    <w:pPr>
      <w:spacing w:after="120"/>
      <w:ind w:left="1132"/>
    </w:pPr>
  </w:style>
  <w:style w:type="paragraph" w:styleId="53">
    <w:name w:val="List Continue 5"/>
    <w:basedOn w:val="a3"/>
    <w:uiPriority w:val="99"/>
    <w:rsid w:val="000119F3"/>
    <w:pPr>
      <w:spacing w:after="120"/>
      <w:ind w:left="1415"/>
    </w:pPr>
  </w:style>
  <w:style w:type="character" w:styleId="afff3">
    <w:name w:val="FollowedHyperlink"/>
    <w:uiPriority w:val="99"/>
    <w:rsid w:val="000119F3"/>
    <w:rPr>
      <w:color w:val="800080"/>
      <w:u w:val="single"/>
    </w:rPr>
  </w:style>
  <w:style w:type="paragraph" w:styleId="afff4">
    <w:name w:val="Closing"/>
    <w:basedOn w:val="a3"/>
    <w:link w:val="afff5"/>
    <w:uiPriority w:val="99"/>
    <w:rsid w:val="000119F3"/>
    <w:pPr>
      <w:ind w:left="4252"/>
    </w:pPr>
  </w:style>
  <w:style w:type="character" w:customStyle="1" w:styleId="afff5">
    <w:name w:val="Прощание Знак"/>
    <w:basedOn w:val="a4"/>
    <w:link w:val="afff4"/>
    <w:uiPriority w:val="99"/>
    <w:rsid w:val="000119F3"/>
    <w:rPr>
      <w:rFonts w:ascii="Times New Roman" w:eastAsia="Times New Roman" w:hAnsi="Times New Roman" w:cs="Times New Roman"/>
      <w:sz w:val="24"/>
      <w:szCs w:val="24"/>
      <w:lang w:eastAsia="ru-RU"/>
    </w:rPr>
  </w:style>
  <w:style w:type="paragraph" w:styleId="afff6">
    <w:name w:val="List"/>
    <w:basedOn w:val="a3"/>
    <w:uiPriority w:val="99"/>
    <w:rsid w:val="000119F3"/>
    <w:pPr>
      <w:ind w:left="283" w:hanging="283"/>
    </w:pPr>
  </w:style>
  <w:style w:type="paragraph" w:styleId="2b">
    <w:name w:val="List 2"/>
    <w:basedOn w:val="a3"/>
    <w:uiPriority w:val="99"/>
    <w:rsid w:val="000119F3"/>
    <w:pPr>
      <w:ind w:left="566" w:hanging="283"/>
    </w:pPr>
  </w:style>
  <w:style w:type="paragraph" w:styleId="3b">
    <w:name w:val="List 3"/>
    <w:basedOn w:val="a3"/>
    <w:uiPriority w:val="99"/>
    <w:rsid w:val="000119F3"/>
    <w:pPr>
      <w:ind w:left="849" w:hanging="283"/>
    </w:pPr>
  </w:style>
  <w:style w:type="paragraph" w:styleId="44">
    <w:name w:val="List 4"/>
    <w:basedOn w:val="a3"/>
    <w:uiPriority w:val="99"/>
    <w:rsid w:val="000119F3"/>
    <w:pPr>
      <w:ind w:left="1132" w:hanging="283"/>
    </w:pPr>
  </w:style>
  <w:style w:type="paragraph" w:styleId="54">
    <w:name w:val="List 5"/>
    <w:basedOn w:val="a3"/>
    <w:uiPriority w:val="99"/>
    <w:rsid w:val="000119F3"/>
    <w:pPr>
      <w:ind w:left="1415" w:hanging="283"/>
    </w:pPr>
  </w:style>
  <w:style w:type="paragraph" w:styleId="HTML8">
    <w:name w:val="HTML Preformatted"/>
    <w:basedOn w:val="a3"/>
    <w:link w:val="HTML9"/>
    <w:uiPriority w:val="99"/>
    <w:rsid w:val="000119F3"/>
    <w:rPr>
      <w:rFonts w:ascii="Courier New" w:hAnsi="Courier New" w:cs="Courier New"/>
      <w:sz w:val="20"/>
      <w:szCs w:val="20"/>
    </w:rPr>
  </w:style>
  <w:style w:type="character" w:customStyle="1" w:styleId="HTML9">
    <w:name w:val="Стандартный HTML Знак"/>
    <w:basedOn w:val="a4"/>
    <w:link w:val="HTML8"/>
    <w:uiPriority w:val="99"/>
    <w:rsid w:val="000119F3"/>
    <w:rPr>
      <w:rFonts w:ascii="Courier New" w:eastAsia="Times New Roman" w:hAnsi="Courier New" w:cs="Courier New"/>
      <w:sz w:val="20"/>
      <w:szCs w:val="20"/>
      <w:lang w:eastAsia="ru-RU"/>
    </w:rPr>
  </w:style>
  <w:style w:type="character" w:styleId="afff7">
    <w:name w:val="Strong"/>
    <w:uiPriority w:val="99"/>
    <w:qFormat/>
    <w:rsid w:val="000119F3"/>
    <w:rPr>
      <w:b/>
      <w:bCs/>
    </w:rPr>
  </w:style>
  <w:style w:type="character" w:styleId="HTMLa">
    <w:name w:val="HTML Cite"/>
    <w:uiPriority w:val="99"/>
    <w:rsid w:val="000119F3"/>
    <w:rPr>
      <w:i/>
      <w:iCs/>
    </w:rPr>
  </w:style>
  <w:style w:type="paragraph" w:styleId="afff8">
    <w:name w:val="Message Header"/>
    <w:basedOn w:val="a3"/>
    <w:link w:val="afff9"/>
    <w:uiPriority w:val="99"/>
    <w:rsid w:val="000119F3"/>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basedOn w:val="a4"/>
    <w:link w:val="afff8"/>
    <w:uiPriority w:val="99"/>
    <w:rsid w:val="000119F3"/>
    <w:rPr>
      <w:rFonts w:ascii="Cambria" w:eastAsia="Times New Roman" w:hAnsi="Cambria" w:cs="Cambria"/>
      <w:sz w:val="24"/>
      <w:szCs w:val="24"/>
      <w:shd w:val="pct20" w:color="auto" w:fill="auto"/>
      <w:lang w:eastAsia="ru-RU"/>
    </w:rPr>
  </w:style>
  <w:style w:type="paragraph" w:styleId="afffa">
    <w:name w:val="E-mail Signature"/>
    <w:basedOn w:val="a3"/>
    <w:link w:val="afffb"/>
    <w:uiPriority w:val="99"/>
    <w:rsid w:val="000119F3"/>
  </w:style>
  <w:style w:type="character" w:customStyle="1" w:styleId="afffb">
    <w:name w:val="Электронная подпись Знак"/>
    <w:basedOn w:val="a4"/>
    <w:link w:val="afffa"/>
    <w:uiPriority w:val="99"/>
    <w:rsid w:val="000119F3"/>
    <w:rPr>
      <w:rFonts w:ascii="Times New Roman" w:eastAsia="Times New Roman" w:hAnsi="Times New Roman" w:cs="Times New Roman"/>
      <w:sz w:val="24"/>
      <w:szCs w:val="24"/>
      <w:lang w:eastAsia="ru-RU"/>
    </w:rPr>
  </w:style>
  <w:style w:type="paragraph" w:styleId="45">
    <w:name w:val="toc 4"/>
    <w:basedOn w:val="a3"/>
    <w:next w:val="a3"/>
    <w:autoRedefine/>
    <w:uiPriority w:val="39"/>
    <w:rsid w:val="000119F3"/>
    <w:pPr>
      <w:spacing w:after="0"/>
      <w:ind w:left="720"/>
      <w:jc w:val="left"/>
    </w:pPr>
    <w:rPr>
      <w:sz w:val="18"/>
      <w:szCs w:val="18"/>
    </w:rPr>
  </w:style>
  <w:style w:type="paragraph" w:styleId="55">
    <w:name w:val="toc 5"/>
    <w:basedOn w:val="a3"/>
    <w:next w:val="a3"/>
    <w:autoRedefine/>
    <w:uiPriority w:val="39"/>
    <w:rsid w:val="000119F3"/>
    <w:pPr>
      <w:spacing w:after="0"/>
      <w:ind w:left="960"/>
      <w:jc w:val="left"/>
    </w:pPr>
    <w:rPr>
      <w:sz w:val="18"/>
      <w:szCs w:val="18"/>
    </w:rPr>
  </w:style>
  <w:style w:type="paragraph" w:styleId="61">
    <w:name w:val="toc 6"/>
    <w:basedOn w:val="a3"/>
    <w:next w:val="a3"/>
    <w:autoRedefine/>
    <w:uiPriority w:val="39"/>
    <w:rsid w:val="000119F3"/>
    <w:pPr>
      <w:spacing w:after="0"/>
      <w:ind w:left="1200"/>
      <w:jc w:val="left"/>
    </w:pPr>
    <w:rPr>
      <w:sz w:val="18"/>
      <w:szCs w:val="18"/>
    </w:rPr>
  </w:style>
  <w:style w:type="paragraph" w:styleId="71">
    <w:name w:val="toc 7"/>
    <w:basedOn w:val="a3"/>
    <w:next w:val="a3"/>
    <w:autoRedefine/>
    <w:uiPriority w:val="39"/>
    <w:rsid w:val="000119F3"/>
    <w:pPr>
      <w:spacing w:after="0"/>
      <w:ind w:left="1440"/>
      <w:jc w:val="left"/>
    </w:pPr>
    <w:rPr>
      <w:sz w:val="18"/>
      <w:szCs w:val="18"/>
    </w:rPr>
  </w:style>
  <w:style w:type="paragraph" w:styleId="81">
    <w:name w:val="toc 8"/>
    <w:basedOn w:val="a3"/>
    <w:next w:val="a3"/>
    <w:autoRedefine/>
    <w:uiPriority w:val="39"/>
    <w:rsid w:val="000119F3"/>
    <w:pPr>
      <w:spacing w:after="0"/>
      <w:ind w:left="1680"/>
      <w:jc w:val="left"/>
    </w:pPr>
    <w:rPr>
      <w:sz w:val="18"/>
      <w:szCs w:val="18"/>
    </w:rPr>
  </w:style>
  <w:style w:type="paragraph" w:styleId="91">
    <w:name w:val="toc 9"/>
    <w:basedOn w:val="a3"/>
    <w:next w:val="a3"/>
    <w:autoRedefine/>
    <w:uiPriority w:val="39"/>
    <w:rsid w:val="000119F3"/>
    <w:pPr>
      <w:spacing w:after="0"/>
      <w:ind w:left="1920"/>
      <w:jc w:val="left"/>
    </w:pPr>
    <w:rPr>
      <w:sz w:val="18"/>
      <w:szCs w:val="18"/>
    </w:rPr>
  </w:style>
  <w:style w:type="paragraph" w:customStyle="1" w:styleId="1">
    <w:name w:val="Стиль1"/>
    <w:basedOn w:val="a3"/>
    <w:uiPriority w:val="99"/>
    <w:rsid w:val="000119F3"/>
    <w:pPr>
      <w:keepNext/>
      <w:keepLines/>
      <w:widowControl w:val="0"/>
      <w:numPr>
        <w:numId w:val="5"/>
      </w:numPr>
      <w:suppressLineNumbers/>
      <w:suppressAutoHyphens/>
      <w:jc w:val="left"/>
    </w:pPr>
    <w:rPr>
      <w:b/>
      <w:bCs/>
      <w:sz w:val="28"/>
      <w:szCs w:val="28"/>
    </w:rPr>
  </w:style>
  <w:style w:type="paragraph" w:customStyle="1" w:styleId="2-1">
    <w:name w:val="содержание2-1"/>
    <w:basedOn w:val="31"/>
    <w:next w:val="a3"/>
    <w:uiPriority w:val="99"/>
    <w:rsid w:val="000119F3"/>
  </w:style>
  <w:style w:type="paragraph" w:customStyle="1" w:styleId="210">
    <w:name w:val="Заголовок 2.1"/>
    <w:basedOn w:val="10"/>
    <w:uiPriority w:val="99"/>
    <w:rsid w:val="000119F3"/>
    <w:pPr>
      <w:keepLines/>
      <w:widowControl w:val="0"/>
      <w:suppressLineNumbers/>
      <w:suppressAutoHyphens/>
    </w:pPr>
    <w:rPr>
      <w:caps/>
    </w:rPr>
  </w:style>
  <w:style w:type="paragraph" w:customStyle="1" w:styleId="2">
    <w:name w:val="Стиль2"/>
    <w:basedOn w:val="23"/>
    <w:uiPriority w:val="99"/>
    <w:rsid w:val="000119F3"/>
    <w:pPr>
      <w:keepNext/>
      <w:keepLines/>
      <w:widowControl w:val="0"/>
      <w:numPr>
        <w:ilvl w:val="1"/>
        <w:numId w:val="5"/>
      </w:numPr>
      <w:suppressLineNumbers/>
      <w:tabs>
        <w:tab w:val="num" w:pos="1492"/>
      </w:tabs>
      <w:suppressAutoHyphens/>
    </w:pPr>
    <w:rPr>
      <w:b/>
      <w:bCs/>
    </w:rPr>
  </w:style>
  <w:style w:type="paragraph" w:customStyle="1" w:styleId="30">
    <w:name w:val="Стиль3"/>
    <w:basedOn w:val="25"/>
    <w:uiPriority w:val="99"/>
    <w:rsid w:val="000119F3"/>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0119F3"/>
  </w:style>
  <w:style w:type="character" w:customStyle="1" w:styleId="15">
    <w:name w:val="Знак Знак1"/>
    <w:uiPriority w:val="99"/>
    <w:rsid w:val="000119F3"/>
    <w:rPr>
      <w:sz w:val="24"/>
      <w:szCs w:val="24"/>
      <w:lang w:val="ru-RU" w:eastAsia="ru-RU"/>
    </w:rPr>
  </w:style>
  <w:style w:type="character" w:customStyle="1" w:styleId="3c">
    <w:name w:val="Стиль3 Знак"/>
    <w:uiPriority w:val="99"/>
    <w:rsid w:val="000119F3"/>
    <w:rPr>
      <w:sz w:val="24"/>
      <w:szCs w:val="24"/>
      <w:lang w:val="ru-RU" w:eastAsia="ru-RU"/>
    </w:rPr>
  </w:style>
  <w:style w:type="paragraph" w:customStyle="1" w:styleId="46">
    <w:name w:val="Стиль4"/>
    <w:basedOn w:val="20"/>
    <w:next w:val="a3"/>
    <w:uiPriority w:val="99"/>
    <w:rsid w:val="000119F3"/>
    <w:pPr>
      <w:keepLines/>
      <w:widowControl w:val="0"/>
      <w:suppressLineNumbers/>
      <w:suppressAutoHyphens/>
      <w:ind w:firstLine="567"/>
    </w:pPr>
  </w:style>
  <w:style w:type="paragraph" w:customStyle="1" w:styleId="afffc">
    <w:name w:val="Таблица заголовок"/>
    <w:basedOn w:val="a3"/>
    <w:uiPriority w:val="99"/>
    <w:rsid w:val="000119F3"/>
    <w:pPr>
      <w:spacing w:before="120" w:after="120" w:line="360" w:lineRule="auto"/>
      <w:jc w:val="right"/>
    </w:pPr>
    <w:rPr>
      <w:b/>
      <w:bCs/>
      <w:sz w:val="28"/>
      <w:szCs w:val="28"/>
    </w:rPr>
  </w:style>
  <w:style w:type="paragraph" w:customStyle="1" w:styleId="afffd">
    <w:name w:val="текст таблицы"/>
    <w:basedOn w:val="a3"/>
    <w:uiPriority w:val="99"/>
    <w:rsid w:val="000119F3"/>
    <w:pPr>
      <w:spacing w:before="120" w:after="0"/>
      <w:ind w:right="-102"/>
      <w:jc w:val="left"/>
    </w:pPr>
  </w:style>
  <w:style w:type="paragraph" w:customStyle="1" w:styleId="afffe">
    <w:name w:val="Пункт Знак"/>
    <w:basedOn w:val="a3"/>
    <w:uiPriority w:val="99"/>
    <w:rsid w:val="000119F3"/>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0119F3"/>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0119F3"/>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0119F3"/>
    <w:pPr>
      <w:autoSpaceDE w:val="0"/>
      <w:autoSpaceDN w:val="0"/>
      <w:adjustRightInd w:val="0"/>
      <w:spacing w:after="0"/>
      <w:ind w:left="170"/>
      <w:jc w:val="left"/>
    </w:pPr>
    <w:rPr>
      <w:rFonts w:ascii="Arial" w:hAnsi="Arial" w:cs="Arial"/>
      <w:i/>
      <w:iCs/>
      <w:color w:val="000080"/>
      <w:sz w:val="20"/>
      <w:szCs w:val="20"/>
    </w:rPr>
  </w:style>
  <w:style w:type="character" w:customStyle="1" w:styleId="3d">
    <w:name w:val="Стиль3 Знак Знак"/>
    <w:uiPriority w:val="99"/>
    <w:rsid w:val="000119F3"/>
    <w:rPr>
      <w:sz w:val="24"/>
      <w:szCs w:val="24"/>
      <w:lang w:val="ru-RU" w:eastAsia="ru-RU"/>
    </w:rPr>
  </w:style>
  <w:style w:type="paragraph" w:styleId="affff2">
    <w:name w:val="Balloon Text"/>
    <w:basedOn w:val="a3"/>
    <w:link w:val="affff3"/>
    <w:uiPriority w:val="99"/>
    <w:semiHidden/>
    <w:rsid w:val="000119F3"/>
    <w:rPr>
      <w:sz w:val="2"/>
      <w:szCs w:val="2"/>
    </w:rPr>
  </w:style>
  <w:style w:type="character" w:customStyle="1" w:styleId="affff3">
    <w:name w:val="Текст выноски Знак"/>
    <w:basedOn w:val="a4"/>
    <w:link w:val="affff2"/>
    <w:uiPriority w:val="99"/>
    <w:semiHidden/>
    <w:rsid w:val="000119F3"/>
    <w:rPr>
      <w:rFonts w:ascii="Times New Roman" w:eastAsia="Times New Roman" w:hAnsi="Times New Roman" w:cs="Times New Roman"/>
      <w:sz w:val="2"/>
      <w:szCs w:val="2"/>
      <w:lang w:eastAsia="ru-RU"/>
    </w:rPr>
  </w:style>
  <w:style w:type="character" w:customStyle="1" w:styleId="labelbodytext1">
    <w:name w:val="label_body_text_1"/>
    <w:uiPriority w:val="99"/>
    <w:rsid w:val="000119F3"/>
  </w:style>
  <w:style w:type="paragraph" w:customStyle="1" w:styleId="1DocumentHeader1">
    <w:name w:val="Заголовок 1.Document Header1"/>
    <w:basedOn w:val="a3"/>
    <w:next w:val="a3"/>
    <w:uiPriority w:val="99"/>
    <w:rsid w:val="000119F3"/>
    <w:pPr>
      <w:keepNext/>
      <w:spacing w:before="240"/>
      <w:jc w:val="center"/>
      <w:outlineLvl w:val="0"/>
    </w:pPr>
    <w:rPr>
      <w:kern w:val="28"/>
      <w:sz w:val="36"/>
      <w:szCs w:val="36"/>
    </w:rPr>
  </w:style>
  <w:style w:type="paragraph" w:customStyle="1" w:styleId="ConsPlusNormal">
    <w:name w:val="ConsPlusNormal"/>
    <w:rsid w:val="000119F3"/>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0">
    <w:name w:val="Знак Знак11"/>
    <w:uiPriority w:val="99"/>
    <w:rsid w:val="000119F3"/>
    <w:rPr>
      <w:sz w:val="24"/>
      <w:szCs w:val="24"/>
      <w:lang w:val="ru-RU" w:eastAsia="ru-RU"/>
    </w:rPr>
  </w:style>
  <w:style w:type="character" w:styleId="affff4">
    <w:name w:val="annotation reference"/>
    <w:uiPriority w:val="99"/>
    <w:semiHidden/>
    <w:rsid w:val="000119F3"/>
    <w:rPr>
      <w:sz w:val="16"/>
      <w:szCs w:val="16"/>
    </w:rPr>
  </w:style>
  <w:style w:type="paragraph" w:styleId="affff5">
    <w:name w:val="annotation text"/>
    <w:basedOn w:val="a3"/>
    <w:link w:val="affff6"/>
    <w:uiPriority w:val="99"/>
    <w:semiHidden/>
    <w:rsid w:val="000119F3"/>
    <w:rPr>
      <w:sz w:val="20"/>
      <w:szCs w:val="20"/>
    </w:rPr>
  </w:style>
  <w:style w:type="character" w:customStyle="1" w:styleId="affff6">
    <w:name w:val="Текст примечания Знак"/>
    <w:basedOn w:val="a4"/>
    <w:link w:val="affff5"/>
    <w:uiPriority w:val="99"/>
    <w:semiHidden/>
    <w:rsid w:val="000119F3"/>
    <w:rPr>
      <w:rFonts w:ascii="Times New Roman" w:eastAsia="Times New Roman" w:hAnsi="Times New Roman" w:cs="Times New Roman"/>
      <w:sz w:val="20"/>
      <w:szCs w:val="20"/>
      <w:lang w:eastAsia="ru-RU"/>
    </w:rPr>
  </w:style>
  <w:style w:type="paragraph" w:styleId="affff7">
    <w:name w:val="annotation subject"/>
    <w:basedOn w:val="affff5"/>
    <w:next w:val="affff5"/>
    <w:link w:val="affff8"/>
    <w:uiPriority w:val="99"/>
    <w:semiHidden/>
    <w:rsid w:val="000119F3"/>
    <w:rPr>
      <w:b/>
      <w:bCs/>
    </w:rPr>
  </w:style>
  <w:style w:type="character" w:customStyle="1" w:styleId="affff8">
    <w:name w:val="Тема примечания Знак"/>
    <w:basedOn w:val="affff6"/>
    <w:link w:val="affff7"/>
    <w:uiPriority w:val="99"/>
    <w:semiHidden/>
    <w:rsid w:val="000119F3"/>
    <w:rPr>
      <w:rFonts w:ascii="Times New Roman" w:eastAsia="Times New Roman" w:hAnsi="Times New Roman" w:cs="Times New Roman"/>
      <w:b/>
      <w:bCs/>
      <w:sz w:val="20"/>
      <w:szCs w:val="20"/>
      <w:lang w:eastAsia="ru-RU"/>
    </w:rPr>
  </w:style>
  <w:style w:type="paragraph" w:customStyle="1" w:styleId="200">
    <w:name w:val="20"/>
    <w:basedOn w:val="a3"/>
    <w:uiPriority w:val="99"/>
    <w:rsid w:val="000119F3"/>
    <w:pPr>
      <w:spacing w:before="104" w:after="104"/>
      <w:ind w:left="104" w:right="104"/>
      <w:jc w:val="left"/>
    </w:pPr>
  </w:style>
  <w:style w:type="paragraph" w:customStyle="1" w:styleId="affff9">
    <w:name w:val="Пункт"/>
    <w:basedOn w:val="a3"/>
    <w:uiPriority w:val="99"/>
    <w:rsid w:val="000119F3"/>
    <w:pPr>
      <w:tabs>
        <w:tab w:val="num" w:pos="1980"/>
      </w:tabs>
      <w:spacing w:after="0"/>
      <w:ind w:left="1404" w:hanging="504"/>
    </w:pPr>
  </w:style>
  <w:style w:type="paragraph" w:customStyle="1" w:styleId="affffa">
    <w:name w:val="Подпункт"/>
    <w:basedOn w:val="affff9"/>
    <w:uiPriority w:val="99"/>
    <w:rsid w:val="000119F3"/>
    <w:pPr>
      <w:tabs>
        <w:tab w:val="clear" w:pos="1980"/>
        <w:tab w:val="num" w:pos="2520"/>
      </w:tabs>
      <w:ind w:left="1728" w:hanging="648"/>
    </w:pPr>
  </w:style>
  <w:style w:type="paragraph" w:styleId="affffb">
    <w:name w:val="Document Map"/>
    <w:basedOn w:val="a3"/>
    <w:link w:val="affffc"/>
    <w:uiPriority w:val="99"/>
    <w:semiHidden/>
    <w:rsid w:val="000119F3"/>
    <w:pPr>
      <w:shd w:val="clear" w:color="auto" w:fill="000080"/>
    </w:pPr>
    <w:rPr>
      <w:sz w:val="2"/>
      <w:szCs w:val="2"/>
    </w:rPr>
  </w:style>
  <w:style w:type="character" w:customStyle="1" w:styleId="affffc">
    <w:name w:val="Схема документа Знак"/>
    <w:basedOn w:val="a4"/>
    <w:link w:val="affffb"/>
    <w:uiPriority w:val="99"/>
    <w:semiHidden/>
    <w:rsid w:val="000119F3"/>
    <w:rPr>
      <w:rFonts w:ascii="Times New Roman" w:eastAsia="Times New Roman" w:hAnsi="Times New Roman" w:cs="Times New Roman"/>
      <w:sz w:val="2"/>
      <w:szCs w:val="2"/>
      <w:shd w:val="clear" w:color="auto" w:fill="000080"/>
      <w:lang w:eastAsia="ru-RU"/>
    </w:rPr>
  </w:style>
  <w:style w:type="paragraph" w:customStyle="1" w:styleId="affffd">
    <w:name w:val="Таблица шапка"/>
    <w:basedOn w:val="a3"/>
    <w:uiPriority w:val="99"/>
    <w:rsid w:val="000119F3"/>
    <w:pPr>
      <w:keepNext/>
      <w:spacing w:before="40" w:after="40"/>
      <w:ind w:left="57" w:right="57"/>
      <w:jc w:val="left"/>
    </w:pPr>
    <w:rPr>
      <w:sz w:val="18"/>
      <w:szCs w:val="18"/>
    </w:rPr>
  </w:style>
  <w:style w:type="paragraph" w:customStyle="1" w:styleId="affffe">
    <w:name w:val="Таблица текст"/>
    <w:basedOn w:val="a3"/>
    <w:uiPriority w:val="99"/>
    <w:rsid w:val="000119F3"/>
    <w:pPr>
      <w:spacing w:before="40" w:after="40"/>
      <w:ind w:left="57" w:right="57"/>
      <w:jc w:val="left"/>
    </w:pPr>
    <w:rPr>
      <w:sz w:val="22"/>
      <w:szCs w:val="22"/>
    </w:rPr>
  </w:style>
  <w:style w:type="paragraph" w:customStyle="1" w:styleId="a1">
    <w:name w:val="пункт"/>
    <w:basedOn w:val="a3"/>
    <w:uiPriority w:val="99"/>
    <w:rsid w:val="000119F3"/>
    <w:pPr>
      <w:numPr>
        <w:ilvl w:val="2"/>
        <w:numId w:val="6"/>
      </w:numPr>
      <w:spacing w:before="60"/>
      <w:jc w:val="left"/>
    </w:pPr>
  </w:style>
  <w:style w:type="character" w:customStyle="1" w:styleId="afffff">
    <w:name w:val="Гипертекстовая ссылка"/>
    <w:uiPriority w:val="99"/>
    <w:rsid w:val="000119F3"/>
    <w:rPr>
      <w:b/>
      <w:bCs/>
      <w:color w:val="008000"/>
      <w:sz w:val="20"/>
      <w:szCs w:val="20"/>
      <w:u w:val="single"/>
    </w:rPr>
  </w:style>
  <w:style w:type="paragraph" w:styleId="16">
    <w:name w:val="index 1"/>
    <w:basedOn w:val="a3"/>
    <w:next w:val="a3"/>
    <w:autoRedefine/>
    <w:uiPriority w:val="99"/>
    <w:semiHidden/>
    <w:rsid w:val="000119F3"/>
    <w:pPr>
      <w:ind w:left="240" w:hanging="240"/>
    </w:pPr>
  </w:style>
  <w:style w:type="paragraph" w:customStyle="1" w:styleId="17">
    <w:name w:val="Обычный1"/>
    <w:uiPriority w:val="99"/>
    <w:rsid w:val="000119F3"/>
    <w:pPr>
      <w:spacing w:after="0" w:line="240" w:lineRule="auto"/>
    </w:pPr>
    <w:rPr>
      <w:rFonts w:ascii="Times New Roman" w:eastAsia="Times New Roman" w:hAnsi="Times New Roman" w:cs="Times New Roman"/>
      <w:sz w:val="24"/>
      <w:szCs w:val="24"/>
      <w:lang w:eastAsia="ru-RU"/>
    </w:rPr>
  </w:style>
  <w:style w:type="paragraph" w:customStyle="1" w:styleId="ConsPlusNonformat">
    <w:name w:val="ConsPlusNonformat"/>
    <w:uiPriority w:val="99"/>
    <w:rsid w:val="000119F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ffff0">
    <w:name w:val="No Spacing"/>
    <w:uiPriority w:val="99"/>
    <w:qFormat/>
    <w:rsid w:val="000119F3"/>
    <w:pPr>
      <w:spacing w:after="0" w:line="240" w:lineRule="auto"/>
    </w:pPr>
    <w:rPr>
      <w:rFonts w:ascii="Times New Roman" w:eastAsia="Times New Roman" w:hAnsi="Times New Roman" w:cs="Times New Roman"/>
      <w:sz w:val="24"/>
      <w:szCs w:val="24"/>
      <w:lang w:eastAsia="ru-RU"/>
    </w:rPr>
  </w:style>
  <w:style w:type="paragraph" w:styleId="afffff1">
    <w:name w:val="endnote text"/>
    <w:basedOn w:val="a3"/>
    <w:link w:val="afffff2"/>
    <w:uiPriority w:val="99"/>
    <w:semiHidden/>
    <w:rsid w:val="000119F3"/>
    <w:rPr>
      <w:sz w:val="20"/>
      <w:szCs w:val="20"/>
    </w:rPr>
  </w:style>
  <w:style w:type="character" w:customStyle="1" w:styleId="afffff2">
    <w:name w:val="Текст концевой сноски Знак"/>
    <w:basedOn w:val="a4"/>
    <w:link w:val="afffff1"/>
    <w:uiPriority w:val="99"/>
    <w:semiHidden/>
    <w:rsid w:val="000119F3"/>
    <w:rPr>
      <w:rFonts w:ascii="Times New Roman" w:eastAsia="Times New Roman" w:hAnsi="Times New Roman" w:cs="Times New Roman"/>
      <w:sz w:val="20"/>
      <w:szCs w:val="20"/>
      <w:lang w:eastAsia="ru-RU"/>
    </w:rPr>
  </w:style>
  <w:style w:type="character" w:styleId="afffff3">
    <w:name w:val="endnote reference"/>
    <w:uiPriority w:val="99"/>
    <w:semiHidden/>
    <w:rsid w:val="000119F3"/>
    <w:rPr>
      <w:vertAlign w:val="superscript"/>
    </w:rPr>
  </w:style>
  <w:style w:type="paragraph" w:customStyle="1" w:styleId="111">
    <w:name w:val="Основной текст с отступом11"/>
    <w:basedOn w:val="a3"/>
    <w:uiPriority w:val="99"/>
    <w:rsid w:val="000119F3"/>
    <w:pPr>
      <w:spacing w:before="60" w:after="0"/>
      <w:ind w:firstLine="851"/>
    </w:pPr>
  </w:style>
  <w:style w:type="character" w:customStyle="1" w:styleId="FontStyle30">
    <w:name w:val="Font Style30"/>
    <w:uiPriority w:val="99"/>
    <w:rsid w:val="000119F3"/>
    <w:rPr>
      <w:rFonts w:ascii="Times New Roman" w:hAnsi="Times New Roman" w:cs="Times New Roman"/>
      <w:sz w:val="18"/>
      <w:szCs w:val="18"/>
    </w:rPr>
  </w:style>
  <w:style w:type="paragraph" w:styleId="afffff4">
    <w:name w:val="List Paragraph"/>
    <w:basedOn w:val="a3"/>
    <w:uiPriority w:val="99"/>
    <w:qFormat/>
    <w:rsid w:val="000119F3"/>
    <w:pPr>
      <w:spacing w:after="0"/>
      <w:ind w:left="720"/>
      <w:jc w:val="left"/>
    </w:pPr>
  </w:style>
  <w:style w:type="character" w:styleId="afffff5">
    <w:name w:val="Placeholder Text"/>
    <w:basedOn w:val="a4"/>
    <w:uiPriority w:val="99"/>
    <w:semiHidden/>
    <w:rsid w:val="000119F3"/>
    <w:rPr>
      <w:color w:val="808080"/>
    </w:rPr>
  </w:style>
  <w:style w:type="character" w:customStyle="1" w:styleId="f">
    <w:name w:val="f"/>
    <w:basedOn w:val="a4"/>
    <w:rsid w:val="000119F3"/>
  </w:style>
  <w:style w:type="character" w:customStyle="1" w:styleId="r">
    <w:name w:val="r"/>
    <w:basedOn w:val="a4"/>
    <w:rsid w:val="000119F3"/>
  </w:style>
  <w:style w:type="table" w:styleId="afffff6">
    <w:name w:val="Table Grid"/>
    <w:basedOn w:val="a5"/>
    <w:rsid w:val="000119F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3365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hyperlink" Target="consultantplus://offline/ref=42462BBB131931D53A84B68D610EBA265A951EC6C8F9FE78F76B718A14hEEDM" TargetMode="External"/><Relationship Id="rId42" Type="http://schemas.openxmlformats.org/officeDocument/2006/relationships/image" Target="media/image20.wmf"/><Relationship Id="rId47" Type="http://schemas.openxmlformats.org/officeDocument/2006/relationships/image" Target="media/image25.wmf"/><Relationship Id="rId63" Type="http://schemas.openxmlformats.org/officeDocument/2006/relationships/hyperlink" Target="consultantplus://offline/ref=2832E7775D98297DC3D745187F9371610183F530C9B5F1682B57B579E5909E02C153490BDD351B94KChAN" TargetMode="External"/><Relationship Id="rId68" Type="http://schemas.openxmlformats.org/officeDocument/2006/relationships/hyperlink" Target="consultantplus://offline/ref=F22922DCC1B0796B9FF8413A6006045AE7D42DAF1E3C4A30CD584698EBA427606750C5CB03B3LES6J"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consultantplus://offline/ref=0CF25E8582F6DACA49399E58BA89D2974108ED64D8F6B24EA8EE963DB056B9A2ECC8A0BF39201F8465nFL" TargetMode="External"/><Relationship Id="rId29" Type="http://schemas.openxmlformats.org/officeDocument/2006/relationships/image" Target="media/image7.wmf"/><Relationship Id="rId11" Type="http://schemas.openxmlformats.org/officeDocument/2006/relationships/hyperlink" Target="consultantplus://offline/ref=0CF25E8582F6DACA49399E58BA89D2974108ED64D8F6B24EA8EE963DB056B9A2ECC8A0BF39201D8465n0L" TargetMode="External"/><Relationship Id="rId24" Type="http://schemas.openxmlformats.org/officeDocument/2006/relationships/image" Target="media/image2.wmf"/><Relationship Id="rId32" Type="http://schemas.openxmlformats.org/officeDocument/2006/relationships/image" Target="media/image10.wmf"/><Relationship Id="rId37" Type="http://schemas.openxmlformats.org/officeDocument/2006/relationships/image" Target="media/image15.wmf"/><Relationship Id="rId40" Type="http://schemas.openxmlformats.org/officeDocument/2006/relationships/image" Target="media/image18.wmf"/><Relationship Id="rId45" Type="http://schemas.openxmlformats.org/officeDocument/2006/relationships/image" Target="media/image23.wmf"/><Relationship Id="rId53" Type="http://schemas.openxmlformats.org/officeDocument/2006/relationships/image" Target="media/image31.wmf"/><Relationship Id="rId58" Type="http://schemas.openxmlformats.org/officeDocument/2006/relationships/image" Target="media/image36.wmf"/><Relationship Id="rId66" Type="http://schemas.openxmlformats.org/officeDocument/2006/relationships/hyperlink" Target="consultantplus://offline/ref=608EB49724692EAA56EDFAC9A7E48F99ED249CC59248EECE52BC6199E780000F3D574ACE5FE800F3tD10H" TargetMode="External"/><Relationship Id="rId5" Type="http://schemas.openxmlformats.org/officeDocument/2006/relationships/webSettings" Target="webSettings.xml"/><Relationship Id="rId61" Type="http://schemas.openxmlformats.org/officeDocument/2006/relationships/hyperlink" Target="consultantplus://offline/ref=2832E7775D98297DC3D745187F9371610183F530C9B5F1682B57B579E5909E02C153490EDEK3hCN" TargetMode="External"/><Relationship Id="rId19" Type="http://schemas.openxmlformats.org/officeDocument/2006/relationships/hyperlink" Target="consultantplus://offline/ref=0CF25E8582F6DACA49399E58BA89D2974108ED64D8F6B24EA8EE963DB056B9A2ECC8A0BA3862n8L" TargetMode="External"/><Relationship Id="rId14" Type="http://schemas.openxmlformats.org/officeDocument/2006/relationships/hyperlink" Target="consultantplus://offline/ref=0CF25E8582F6DACA49399E58BA89D2974108ED64D8F6B24EA8EE963DB056B9A2ECC8A0BF39211B8565nFL" TargetMode="External"/><Relationship Id="rId22" Type="http://schemas.openxmlformats.org/officeDocument/2006/relationships/hyperlink" Target="consultantplus://offline/ref=B017E7FAE3AE7A767D7FE0C031F84C8808F36B550C0B917A356CCC7E9ECCDC3A924251FDB12C690ET5oAM" TargetMode="External"/><Relationship Id="rId27" Type="http://schemas.openxmlformats.org/officeDocument/2006/relationships/image" Target="media/image5.wmf"/><Relationship Id="rId30" Type="http://schemas.openxmlformats.org/officeDocument/2006/relationships/image" Target="media/image8.wmf"/><Relationship Id="rId35" Type="http://schemas.openxmlformats.org/officeDocument/2006/relationships/image" Target="media/image13.wmf"/><Relationship Id="rId43" Type="http://schemas.openxmlformats.org/officeDocument/2006/relationships/image" Target="media/image21.wmf"/><Relationship Id="rId48" Type="http://schemas.openxmlformats.org/officeDocument/2006/relationships/image" Target="media/image26.wmf"/><Relationship Id="rId56" Type="http://schemas.openxmlformats.org/officeDocument/2006/relationships/image" Target="media/image34.wmf"/><Relationship Id="rId64" Type="http://schemas.openxmlformats.org/officeDocument/2006/relationships/hyperlink" Target="consultantplus://offline/ref=80726CFAA4BDB32778D073CFD39895F3B496D41CF6D4470173EE2981822CF0EEBDE074414218b5J" TargetMode="External"/><Relationship Id="rId69" Type="http://schemas.openxmlformats.org/officeDocument/2006/relationships/fontTable" Target="fontTable.xml"/><Relationship Id="rId8" Type="http://schemas.openxmlformats.org/officeDocument/2006/relationships/hyperlink" Target="consultantplus://offline/ref=0DDFA2D25BC33A340CFA8B0D7AD8F3B38258FE46737C605BDB0EEC2DF5955FFC19F0867F4E60oAyAE" TargetMode="External"/><Relationship Id="rId51" Type="http://schemas.openxmlformats.org/officeDocument/2006/relationships/image" Target="media/image29.wmf"/><Relationship Id="rId3" Type="http://schemas.openxmlformats.org/officeDocument/2006/relationships/styles" Target="styles.xml"/><Relationship Id="rId12" Type="http://schemas.openxmlformats.org/officeDocument/2006/relationships/hyperlink" Target="consultantplus://offline/ref=0CF25E8582F6DACA49399E58BA89D2974108ED64D8F6B24EA8EE963DB056B9A2ECC8A0BF39201F8665n0L" TargetMode="External"/><Relationship Id="rId17" Type="http://schemas.openxmlformats.org/officeDocument/2006/relationships/hyperlink" Target="consultantplus://offline/ref=0CF25E8582F6DACA49399E58BA89D2974108ED64D8F6B24EA8EE963DB056B9A2ECC8A0BF39201F8765n4L" TargetMode="External"/><Relationship Id="rId25" Type="http://schemas.openxmlformats.org/officeDocument/2006/relationships/image" Target="media/image3.wmf"/><Relationship Id="rId33" Type="http://schemas.openxmlformats.org/officeDocument/2006/relationships/image" Target="media/image11.wmf"/><Relationship Id="rId38" Type="http://schemas.openxmlformats.org/officeDocument/2006/relationships/image" Target="media/image16.wmf"/><Relationship Id="rId46" Type="http://schemas.openxmlformats.org/officeDocument/2006/relationships/image" Target="media/image24.wmf"/><Relationship Id="rId59" Type="http://schemas.openxmlformats.org/officeDocument/2006/relationships/hyperlink" Target="consultantplus://offline/ref=2832E7775D98297DC3D745187F9371610183F530C9B5F1682B57B579E5909E02C153490BDD351B94KCh5N" TargetMode="External"/><Relationship Id="rId67" Type="http://schemas.openxmlformats.org/officeDocument/2006/relationships/hyperlink" Target="consultantplus://offline/ref=C06D74A7902A8139043E7CC46B55B183A5F515297904D1D0760CB67B8448622CF43ECCAEEC67487BF3KCJ" TargetMode="External"/><Relationship Id="rId20" Type="http://schemas.openxmlformats.org/officeDocument/2006/relationships/hyperlink" Target="consultantplus://offline/ref=CD2CA5FD9DD4639FF606D5850C319ADE9F6CFA5E649543A89654331F9620CEEB22FB88B636jFM8L" TargetMode="External"/><Relationship Id="rId41" Type="http://schemas.openxmlformats.org/officeDocument/2006/relationships/image" Target="media/image19.wmf"/><Relationship Id="rId54" Type="http://schemas.openxmlformats.org/officeDocument/2006/relationships/image" Target="media/image32.wmf"/><Relationship Id="rId62" Type="http://schemas.openxmlformats.org/officeDocument/2006/relationships/hyperlink" Target="consultantplus://offline/ref=2832E7775D98297DC3D745187F9371610183F530C9B5F1682B57B579E5909E02C153490BDD351B94KChAN" TargetMode="External"/><Relationship Id="rId7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0CF25E8582F6DACA49399E58BA89D2974108ED64D8F6B24EA8EE963DB056B9A2ECC8A0BA3862n9L" TargetMode="External"/><Relationship Id="rId23" Type="http://schemas.openxmlformats.org/officeDocument/2006/relationships/image" Target="media/image1.wmf"/><Relationship Id="rId28" Type="http://schemas.openxmlformats.org/officeDocument/2006/relationships/image" Target="media/image6.wmf"/><Relationship Id="rId36" Type="http://schemas.openxmlformats.org/officeDocument/2006/relationships/image" Target="media/image14.wmf"/><Relationship Id="rId49" Type="http://schemas.openxmlformats.org/officeDocument/2006/relationships/image" Target="media/image27.wmf"/><Relationship Id="rId57" Type="http://schemas.openxmlformats.org/officeDocument/2006/relationships/image" Target="media/image35.wmf"/><Relationship Id="rId10" Type="http://schemas.openxmlformats.org/officeDocument/2006/relationships/hyperlink" Target="consultantplus://offline/ref=0CF25E8582F6DACA49399E58BA89D2974108ED64D8F6B24EA8EE963DB056B9A2ECC8A0BF39201F8365n3L" TargetMode="External"/><Relationship Id="rId31" Type="http://schemas.openxmlformats.org/officeDocument/2006/relationships/image" Target="media/image9.wmf"/><Relationship Id="rId44" Type="http://schemas.openxmlformats.org/officeDocument/2006/relationships/image" Target="media/image22.wmf"/><Relationship Id="rId52" Type="http://schemas.openxmlformats.org/officeDocument/2006/relationships/image" Target="media/image30.wmf"/><Relationship Id="rId60" Type="http://schemas.openxmlformats.org/officeDocument/2006/relationships/hyperlink" Target="consultantplus://offline/ref=2832E7775D98297DC3D745187F9371610183F530C9B5F1682B57B579E5909E02C153490BDD351B94KCh4N"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consultantplus://offline/ref=D59751984A606C8CFDC47281090786BC617C2CF8E1D62CF524FD988F4D1B3470B5E295556DT904F" TargetMode="External"/><Relationship Id="rId13" Type="http://schemas.openxmlformats.org/officeDocument/2006/relationships/hyperlink" Target="consultantplus://offline/ref=0CF25E8582F6DACA49399E58BA89D2974108ED64D8F6B24EA8EE963DB056B9A2ECC8A0BF39201F8665nEL" TargetMode="External"/><Relationship Id="rId18" Type="http://schemas.openxmlformats.org/officeDocument/2006/relationships/hyperlink" Target="consultantplus://offline/ref=0CF25E8582F6DACA49399E58BA89D2974108ED64D8F6B24EA8EE963DB056B9A2ECC8A0BF39201D8465n0L" TargetMode="External"/><Relationship Id="rId39" Type="http://schemas.openxmlformats.org/officeDocument/2006/relationships/image" Target="media/image17.wmf"/><Relationship Id="rId34" Type="http://schemas.openxmlformats.org/officeDocument/2006/relationships/image" Target="media/image12.wmf"/><Relationship Id="rId50" Type="http://schemas.openxmlformats.org/officeDocument/2006/relationships/image" Target="media/image28.wmf"/><Relationship Id="rId55" Type="http://schemas.openxmlformats.org/officeDocument/2006/relationships/image" Target="media/image33.wmf"/></Relationships>
</file>

<file path=word/_rels/footnotes.xml.rels><?xml version="1.0" encoding="UTF-8" standalone="yes"?>
<Relationships xmlns="http://schemas.openxmlformats.org/package/2006/relationships"><Relationship Id="rId3" Type="http://schemas.openxmlformats.org/officeDocument/2006/relationships/hyperlink" Target="consultantplus://offline/ref=158E652BC1965902F7E66FEBD2184C2BF52CAD45EB1CCE233FDDCAE845C32D6669B5FE47C262003Ad6a0G" TargetMode="External"/><Relationship Id="rId2" Type="http://schemas.openxmlformats.org/officeDocument/2006/relationships/hyperlink" Target="consultantplus://offline/ref=158E652BC1965902F7E66FEBD2184C2BF52CAD45EB1CCE233FDDCAE845C32D6669B5FE4FdCa0G" TargetMode="External"/><Relationship Id="rId1" Type="http://schemas.openxmlformats.org/officeDocument/2006/relationships/hyperlink" Target="consultantplus://offline/ref=158E652BC1965902F7E66FEBD2184C2BF52CAD45EB1CCE233FDDCAE845C32D6669B5FE44C5d6a5G" TargetMode="External"/><Relationship Id="rId5" Type="http://schemas.openxmlformats.org/officeDocument/2006/relationships/hyperlink" Target="consultantplus://offline/ref=158E652BC1965902F7E66FEBD2184C2BF52CAD45EB1CCE233FDDCAE845C32D6669B5FE4FdCa0G" TargetMode="External"/><Relationship Id="rId4" Type="http://schemas.openxmlformats.org/officeDocument/2006/relationships/hyperlink" Target="consultantplus://offline/ref=158E652BC1965902F7E66FEBD2184C2BF52CAD45EB1CCE233FDDCAE845C32D6669B5FE47C262003Bd6a2G"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DBB8E2-3697-4826-B5A7-CC30F1578C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278</TotalTime>
  <Pages>47</Pages>
  <Words>19570</Words>
  <Characters>111552</Characters>
  <Application>Microsoft Office Word</Application>
  <DocSecurity>0</DocSecurity>
  <Lines>929</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130861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Бабак Ярослав Сергеевич</dc:creator>
  <cp:keywords/>
  <dc:description/>
  <cp:lastModifiedBy>Юля</cp:lastModifiedBy>
  <cp:revision>54</cp:revision>
  <cp:lastPrinted>2019-01-24T07:27:00Z</cp:lastPrinted>
  <dcterms:created xsi:type="dcterms:W3CDTF">2018-05-31T06:13:00Z</dcterms:created>
  <dcterms:modified xsi:type="dcterms:W3CDTF">2019-01-24T07:49:00Z</dcterms:modified>
</cp:coreProperties>
</file>